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E93" w:rsidRPr="00EF7E93" w:rsidRDefault="00EF7E93" w:rsidP="00EF7E93">
      <w:pPr>
        <w:spacing w:after="0" w:line="240" w:lineRule="auto"/>
        <w:jc w:val="both"/>
        <w:rPr>
          <w:b/>
          <w:bCs/>
          <w:sz w:val="24"/>
          <w:szCs w:val="24"/>
        </w:rPr>
      </w:pPr>
      <w:r w:rsidRPr="00EF7E93">
        <w:rPr>
          <w:b/>
          <w:bCs/>
          <w:sz w:val="24"/>
          <w:szCs w:val="24"/>
        </w:rPr>
        <w:t>Auto-évaluation de l’université 20 Août 1955-SKIKDA</w:t>
      </w:r>
    </w:p>
    <w:p w:rsidR="00EF7E93" w:rsidRPr="00EF7E93" w:rsidRDefault="00EF7E93" w:rsidP="00EF7E93">
      <w:pPr>
        <w:spacing w:after="0" w:line="240" w:lineRule="auto"/>
        <w:jc w:val="both"/>
        <w:rPr>
          <w:b/>
          <w:bCs/>
          <w:sz w:val="24"/>
          <w:szCs w:val="24"/>
        </w:rPr>
      </w:pPr>
      <w:r w:rsidRPr="00EF7E93">
        <w:rPr>
          <w:b/>
          <w:bCs/>
          <w:sz w:val="24"/>
          <w:szCs w:val="24"/>
        </w:rPr>
        <w:t xml:space="preserve">Domaine : </w:t>
      </w:r>
      <w:r w:rsidRPr="00EF7E93">
        <w:rPr>
          <w:b/>
          <w:bCs/>
          <w:color w:val="FF0000"/>
          <w:sz w:val="24"/>
          <w:szCs w:val="24"/>
        </w:rPr>
        <w:t>FORMATION</w:t>
      </w:r>
      <w:r w:rsidRPr="00EF7E93">
        <w:rPr>
          <w:b/>
          <w:bCs/>
          <w:color w:val="FF0000"/>
          <w:sz w:val="24"/>
          <w:szCs w:val="24"/>
        </w:rPr>
        <w:t xml:space="preserve"> </w:t>
      </w:r>
    </w:p>
    <w:p w:rsidR="00EF7E93" w:rsidRPr="00EF7E93" w:rsidRDefault="00EF7E93" w:rsidP="00EF7E93">
      <w:pP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Pilote : Mr A</w:t>
      </w:r>
      <w:r w:rsidRPr="00EF7E93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Nouar</w:t>
      </w:r>
      <w:proofErr w:type="spellEnd"/>
      <w:r w:rsidRPr="00EF7E93">
        <w:rPr>
          <w:b/>
          <w:bCs/>
          <w:sz w:val="24"/>
          <w:szCs w:val="24"/>
        </w:rPr>
        <w:t xml:space="preserve"> </w:t>
      </w:r>
    </w:p>
    <w:p w:rsidR="00EF7E93" w:rsidRPr="00EF7E93" w:rsidRDefault="00EF7E93" w:rsidP="00EF7E93">
      <w:pPr>
        <w:spacing w:after="0" w:line="240" w:lineRule="auto"/>
        <w:jc w:val="both"/>
        <w:rPr>
          <w:b/>
          <w:bCs/>
          <w:sz w:val="24"/>
          <w:szCs w:val="24"/>
        </w:rPr>
      </w:pPr>
    </w:p>
    <w:p w:rsidR="00EF7E93" w:rsidRPr="00EF7E93" w:rsidRDefault="00EF7E93" w:rsidP="00EF7E93">
      <w:pPr>
        <w:spacing w:after="0" w:line="240" w:lineRule="auto"/>
        <w:jc w:val="both"/>
        <w:rPr>
          <w:b/>
          <w:bCs/>
          <w:sz w:val="24"/>
          <w:szCs w:val="24"/>
        </w:rPr>
      </w:pPr>
    </w:p>
    <w:p w:rsidR="00EF7E93" w:rsidRPr="00EF7E93" w:rsidRDefault="00EF7E93" w:rsidP="00EF7E93">
      <w:pPr>
        <w:spacing w:after="0" w:line="240" w:lineRule="auto"/>
        <w:jc w:val="both"/>
        <w:rPr>
          <w:b/>
          <w:bCs/>
          <w:sz w:val="24"/>
          <w:szCs w:val="24"/>
        </w:rPr>
      </w:pPr>
    </w:p>
    <w:p w:rsidR="00EF7E93" w:rsidRDefault="00EF7E93" w:rsidP="00EF7E93">
      <w:pPr>
        <w:spacing w:after="0" w:line="240" w:lineRule="auto"/>
        <w:jc w:val="both"/>
        <w:rPr>
          <w:b/>
          <w:bCs/>
          <w:sz w:val="24"/>
          <w:szCs w:val="24"/>
        </w:rPr>
      </w:pPr>
      <w:r w:rsidRPr="00EF7E93">
        <w:rPr>
          <w:b/>
          <w:bCs/>
          <w:sz w:val="24"/>
          <w:szCs w:val="24"/>
        </w:rPr>
        <w:t xml:space="preserve">                                         </w:t>
      </w:r>
      <w:r w:rsidRPr="00217A70">
        <w:rPr>
          <w:b/>
          <w:bCs/>
          <w:sz w:val="24"/>
          <w:szCs w:val="24"/>
          <w:highlight w:val="green"/>
        </w:rPr>
        <w:t>LISTE DES DOCUMENTS A VERIFIER</w:t>
      </w:r>
      <w:r w:rsidRPr="00EF7E93">
        <w:rPr>
          <w:b/>
          <w:bCs/>
          <w:sz w:val="24"/>
          <w:szCs w:val="24"/>
        </w:rPr>
        <w:t xml:space="preserve"> </w:t>
      </w:r>
    </w:p>
    <w:p w:rsidR="00217A70" w:rsidRDefault="00217A70" w:rsidP="00EF7E93">
      <w:pPr>
        <w:spacing w:after="0" w:line="240" w:lineRule="auto"/>
        <w:jc w:val="both"/>
        <w:rPr>
          <w:b/>
          <w:bCs/>
          <w:sz w:val="24"/>
          <w:szCs w:val="24"/>
        </w:rPr>
      </w:pPr>
    </w:p>
    <w:p w:rsidR="00217A70" w:rsidRPr="00EF7E93" w:rsidRDefault="00217A70" w:rsidP="00EF7E93">
      <w:pP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Les documents à préparer par les facultés, départements, bibliothèques, centre e-learning et audiovisuel, V/R Recherche, V/R </w:t>
      </w:r>
      <w:proofErr w:type="spellStart"/>
      <w:r>
        <w:rPr>
          <w:b/>
          <w:bCs/>
          <w:sz w:val="24"/>
          <w:szCs w:val="24"/>
        </w:rPr>
        <w:t>Relex</w:t>
      </w:r>
      <w:proofErr w:type="spellEnd"/>
      <w:r>
        <w:rPr>
          <w:b/>
          <w:bCs/>
          <w:sz w:val="24"/>
          <w:szCs w:val="24"/>
        </w:rPr>
        <w:t xml:space="preserve"> </w:t>
      </w:r>
      <w:r w:rsidRPr="00217A70">
        <w:rPr>
          <w:b/>
          <w:bCs/>
          <w:sz w:val="24"/>
          <w:szCs w:val="24"/>
          <w:highlight w:val="green"/>
        </w:rPr>
        <w:t>sont en surbrillance</w:t>
      </w:r>
      <w:r>
        <w:rPr>
          <w:b/>
          <w:bCs/>
          <w:sz w:val="24"/>
          <w:szCs w:val="24"/>
        </w:rPr>
        <w:t>.</w:t>
      </w:r>
    </w:p>
    <w:p w:rsidR="00EF7E93" w:rsidRPr="00EF7E93" w:rsidRDefault="00EF7E93" w:rsidP="00EF7E93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0" w:name="_GoBack"/>
      <w:bookmarkEnd w:id="0"/>
    </w:p>
    <w:p w:rsidR="00EF7E93" w:rsidRPr="00EF7E93" w:rsidRDefault="00EF7E93" w:rsidP="00EF7E93">
      <w:pPr>
        <w:spacing w:after="0" w:line="240" w:lineRule="auto"/>
        <w:jc w:val="both"/>
        <w:rPr>
          <w:b/>
          <w:bCs/>
          <w:sz w:val="24"/>
          <w:szCs w:val="24"/>
        </w:rPr>
      </w:pPr>
      <w:r w:rsidRPr="00EF7E93">
        <w:rPr>
          <w:b/>
          <w:bCs/>
          <w:sz w:val="24"/>
          <w:szCs w:val="24"/>
        </w:rPr>
        <w:t>L’auto-évaluation porte sur les trois dernières années : 2014 – 2015 - 20016</w:t>
      </w:r>
    </w:p>
    <w:p w:rsidR="00DB42F5" w:rsidRPr="00EF7E93" w:rsidRDefault="00DB42F5">
      <w:pPr>
        <w:rPr>
          <w:sz w:val="24"/>
          <w:szCs w:val="24"/>
        </w:rPr>
      </w:pPr>
    </w:p>
    <w:p w:rsidR="00EF7E93" w:rsidRPr="00FA4635" w:rsidRDefault="00EF7E93" w:rsidP="00FA4635">
      <w:pPr>
        <w:rPr>
          <w:rStyle w:val="fontstyle01"/>
          <w:color w:val="FF0000"/>
        </w:rPr>
      </w:pPr>
      <w:r w:rsidRPr="00FA4635">
        <w:rPr>
          <w:rStyle w:val="fontstyle01"/>
          <w:color w:val="FF0000"/>
        </w:rPr>
        <w:t>CHAMP F1 :</w:t>
      </w:r>
      <w:r w:rsidR="00FA4635" w:rsidRPr="00FA4635">
        <w:rPr>
          <w:rStyle w:val="fontstyle01"/>
          <w:color w:val="FF0000"/>
        </w:rPr>
        <w:t xml:space="preserve"> LA DEFINITION DE L’OFFRE DE FORMATION ET SON PILOTAGE</w:t>
      </w:r>
    </w:p>
    <w:p w:rsidR="00FA4635" w:rsidRDefault="00FA4635" w:rsidP="00FA4635">
      <w:pPr>
        <w:rPr>
          <w:rStyle w:val="fontstyle01"/>
          <w:color w:val="0070C0"/>
        </w:rPr>
      </w:pPr>
      <w:r w:rsidRPr="00FA4635">
        <w:rPr>
          <w:rStyle w:val="fontstyle01"/>
          <w:color w:val="0070C0"/>
        </w:rPr>
        <w:t>Référence F11 :</w:t>
      </w:r>
    </w:p>
    <w:p w:rsidR="008309DA" w:rsidRPr="00FA4635" w:rsidRDefault="008309DA" w:rsidP="008309DA">
      <w:pPr>
        <w:jc w:val="both"/>
        <w:rPr>
          <w:rStyle w:val="fontstyle01"/>
          <w:color w:val="0070C0"/>
        </w:rPr>
      </w:pPr>
      <w:r w:rsidRPr="008309DA">
        <w:rPr>
          <w:rStyle w:val="fontstyle01"/>
          <w:color w:val="0070C0"/>
        </w:rPr>
        <w:t>L’institution offre des formations en adéquation avec ses environnements politique,</w:t>
      </w:r>
      <w:r>
        <w:rPr>
          <w:rStyle w:val="fontstyle01"/>
          <w:color w:val="0070C0"/>
        </w:rPr>
        <w:t xml:space="preserve"> </w:t>
      </w:r>
      <w:r w:rsidRPr="008309DA">
        <w:rPr>
          <w:rStyle w:val="fontstyle01"/>
          <w:color w:val="0070C0"/>
        </w:rPr>
        <w:t>scientifique, socioprofessionnel en considérant les contextes : national et international.</w:t>
      </w:r>
    </w:p>
    <w:p w:rsidR="00EF7E93" w:rsidRPr="00EF7E93" w:rsidRDefault="00EF7E93" w:rsidP="000327F1">
      <w:pPr>
        <w:jc w:val="both"/>
        <w:rPr>
          <w:b/>
          <w:bCs/>
          <w:sz w:val="24"/>
          <w:szCs w:val="24"/>
        </w:rPr>
      </w:pPr>
      <w:r w:rsidRPr="00EF7E93">
        <w:rPr>
          <w:b/>
          <w:bCs/>
          <w:sz w:val="24"/>
          <w:szCs w:val="24"/>
        </w:rPr>
        <w:t>Critère : F111</w:t>
      </w:r>
      <w:r>
        <w:rPr>
          <w:b/>
          <w:bCs/>
          <w:sz w:val="24"/>
          <w:szCs w:val="24"/>
        </w:rPr>
        <w:t xml:space="preserve"> </w:t>
      </w:r>
    </w:p>
    <w:p w:rsidR="00EF7E93" w:rsidRPr="0099721A" w:rsidRDefault="000327F1" w:rsidP="000327F1">
      <w:pPr>
        <w:pStyle w:val="Paragraphedeliste"/>
        <w:numPr>
          <w:ilvl w:val="0"/>
          <w:numId w:val="1"/>
        </w:numPr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 xml:space="preserve">Documents attestant </w:t>
      </w:r>
      <w:r w:rsidR="00EF7E93" w:rsidRPr="0099721A">
        <w:rPr>
          <w:sz w:val="24"/>
          <w:szCs w:val="24"/>
          <w:highlight w:val="green"/>
        </w:rPr>
        <w:t xml:space="preserve">des visites </w:t>
      </w:r>
      <w:r w:rsidRPr="0099721A">
        <w:rPr>
          <w:sz w:val="24"/>
          <w:szCs w:val="24"/>
          <w:highlight w:val="green"/>
        </w:rPr>
        <w:t xml:space="preserve">de responsables </w:t>
      </w:r>
      <w:r w:rsidR="00EF7E93" w:rsidRPr="0099721A">
        <w:rPr>
          <w:sz w:val="24"/>
          <w:szCs w:val="24"/>
          <w:highlight w:val="green"/>
        </w:rPr>
        <w:t>dans des établissements</w:t>
      </w:r>
      <w:r w:rsidRPr="0099721A">
        <w:rPr>
          <w:sz w:val="24"/>
          <w:szCs w:val="24"/>
          <w:highlight w:val="green"/>
        </w:rPr>
        <w:t xml:space="preserve"> </w:t>
      </w:r>
      <w:r w:rsidR="00EF7E93" w:rsidRPr="0099721A">
        <w:rPr>
          <w:sz w:val="24"/>
          <w:szCs w:val="24"/>
          <w:highlight w:val="green"/>
        </w:rPr>
        <w:t xml:space="preserve">d'enseignement secondaire </w:t>
      </w:r>
    </w:p>
    <w:p w:rsidR="00D7357E" w:rsidRPr="0099721A" w:rsidRDefault="00D7357E" w:rsidP="00D7357E">
      <w:pPr>
        <w:pStyle w:val="Paragraphedeliste"/>
        <w:jc w:val="both"/>
        <w:rPr>
          <w:sz w:val="24"/>
          <w:szCs w:val="24"/>
          <w:highlight w:val="green"/>
        </w:rPr>
      </w:pPr>
    </w:p>
    <w:p w:rsidR="000327F1" w:rsidRPr="0099721A" w:rsidRDefault="000327F1" w:rsidP="000327F1">
      <w:pPr>
        <w:pStyle w:val="Paragraphedeliste"/>
        <w:numPr>
          <w:ilvl w:val="0"/>
          <w:numId w:val="1"/>
        </w:numPr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Documents attestant des visites de lycéens dans des établissements du supérieur</w:t>
      </w:r>
    </w:p>
    <w:p w:rsidR="00551426" w:rsidRDefault="00551426" w:rsidP="00551426">
      <w:pPr>
        <w:pStyle w:val="Paragraphedeliste"/>
        <w:jc w:val="both"/>
        <w:rPr>
          <w:sz w:val="24"/>
          <w:szCs w:val="24"/>
        </w:rPr>
      </w:pPr>
    </w:p>
    <w:p w:rsidR="00551426" w:rsidRPr="00551426" w:rsidRDefault="00551426" w:rsidP="00551426">
      <w:pPr>
        <w:jc w:val="both"/>
        <w:rPr>
          <w:b/>
          <w:bCs/>
          <w:sz w:val="24"/>
          <w:szCs w:val="24"/>
        </w:rPr>
      </w:pPr>
      <w:r w:rsidRPr="00EF7E93">
        <w:rPr>
          <w:b/>
          <w:bCs/>
          <w:sz w:val="24"/>
          <w:szCs w:val="24"/>
        </w:rPr>
        <w:t>Critère : F111</w:t>
      </w:r>
      <w:r>
        <w:rPr>
          <w:b/>
          <w:bCs/>
          <w:sz w:val="24"/>
          <w:szCs w:val="24"/>
        </w:rPr>
        <w:t xml:space="preserve"> </w:t>
      </w:r>
    </w:p>
    <w:p w:rsidR="000327F1" w:rsidRPr="0099721A" w:rsidRDefault="00551426" w:rsidP="00551426">
      <w:pPr>
        <w:pStyle w:val="Paragraphedeliste"/>
        <w:numPr>
          <w:ilvl w:val="0"/>
          <w:numId w:val="1"/>
        </w:numPr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Taux d’enseignants participant à l'élaboration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de l'offre de formation.</w:t>
      </w:r>
    </w:p>
    <w:p w:rsidR="00551426" w:rsidRPr="00551426" w:rsidRDefault="00551426" w:rsidP="00551426">
      <w:pPr>
        <w:jc w:val="both"/>
        <w:rPr>
          <w:sz w:val="24"/>
          <w:szCs w:val="24"/>
        </w:rPr>
      </w:pPr>
      <w:r w:rsidRPr="00EF7E93">
        <w:rPr>
          <w:b/>
          <w:bCs/>
          <w:sz w:val="24"/>
          <w:szCs w:val="24"/>
        </w:rPr>
        <w:t xml:space="preserve">Critère : </w:t>
      </w:r>
      <w:r w:rsidRPr="00551426">
        <w:rPr>
          <w:b/>
          <w:bCs/>
          <w:sz w:val="24"/>
          <w:szCs w:val="24"/>
        </w:rPr>
        <w:t>F122</w:t>
      </w:r>
    </w:p>
    <w:p w:rsidR="00551426" w:rsidRPr="0099721A" w:rsidRDefault="00551426" w:rsidP="00551426">
      <w:pPr>
        <w:pStyle w:val="Paragraphedeliste"/>
        <w:numPr>
          <w:ilvl w:val="0"/>
          <w:numId w:val="1"/>
        </w:numPr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Nombre de formations habilitées, mais non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lancées.</w:t>
      </w:r>
    </w:p>
    <w:p w:rsidR="00551426" w:rsidRPr="00551426" w:rsidRDefault="00551426" w:rsidP="00551426">
      <w:pPr>
        <w:jc w:val="both"/>
        <w:rPr>
          <w:sz w:val="24"/>
          <w:szCs w:val="24"/>
        </w:rPr>
      </w:pPr>
      <w:r w:rsidRPr="00EF7E93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F123</w:t>
      </w:r>
    </w:p>
    <w:p w:rsidR="00551426" w:rsidRPr="0099721A" w:rsidRDefault="00551426" w:rsidP="00551426">
      <w:pPr>
        <w:spacing w:after="0" w:line="240" w:lineRule="auto"/>
        <w:ind w:firstLine="709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Taux d'encadrement.</w:t>
      </w:r>
    </w:p>
    <w:p w:rsidR="0099721A" w:rsidRPr="0099721A" w:rsidRDefault="0099721A" w:rsidP="00551426">
      <w:pPr>
        <w:spacing w:after="0" w:line="240" w:lineRule="auto"/>
        <w:ind w:firstLine="709"/>
        <w:rPr>
          <w:sz w:val="24"/>
          <w:szCs w:val="24"/>
          <w:highlight w:val="green"/>
        </w:rPr>
      </w:pPr>
    </w:p>
    <w:p w:rsidR="00551426" w:rsidRPr="0099721A" w:rsidRDefault="00551426" w:rsidP="00551426">
      <w:pPr>
        <w:spacing w:after="0" w:line="240" w:lineRule="auto"/>
        <w:ind w:firstLine="709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2. Taux de diplômassions en Licence.</w:t>
      </w:r>
    </w:p>
    <w:p w:rsidR="0099721A" w:rsidRPr="0099721A" w:rsidRDefault="0099721A" w:rsidP="00551426">
      <w:pPr>
        <w:spacing w:after="0" w:line="240" w:lineRule="auto"/>
        <w:ind w:firstLine="709"/>
        <w:rPr>
          <w:sz w:val="24"/>
          <w:szCs w:val="24"/>
          <w:highlight w:val="green"/>
        </w:rPr>
      </w:pPr>
    </w:p>
    <w:p w:rsidR="00551426" w:rsidRPr="0099721A" w:rsidRDefault="00551426" w:rsidP="00551426">
      <w:pPr>
        <w:spacing w:after="0" w:line="240" w:lineRule="auto"/>
        <w:ind w:firstLine="709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3. Taux de diplômassions en Master.</w:t>
      </w:r>
    </w:p>
    <w:p w:rsidR="0099721A" w:rsidRPr="0099721A" w:rsidRDefault="0099721A" w:rsidP="00551426">
      <w:pPr>
        <w:spacing w:after="0" w:line="240" w:lineRule="auto"/>
        <w:ind w:firstLine="709"/>
        <w:rPr>
          <w:sz w:val="24"/>
          <w:szCs w:val="24"/>
          <w:highlight w:val="green"/>
        </w:rPr>
      </w:pPr>
    </w:p>
    <w:p w:rsidR="00551426" w:rsidRPr="0099721A" w:rsidRDefault="00551426" w:rsidP="00551426">
      <w:pPr>
        <w:spacing w:after="0" w:line="240" w:lineRule="auto"/>
        <w:ind w:firstLine="709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4. Nombre de salles d'enseignement supérieur à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100 places.</w:t>
      </w:r>
    </w:p>
    <w:p w:rsidR="0099721A" w:rsidRPr="0099721A" w:rsidRDefault="0099721A" w:rsidP="00551426">
      <w:pPr>
        <w:spacing w:after="0" w:line="240" w:lineRule="auto"/>
        <w:ind w:firstLine="709"/>
        <w:rPr>
          <w:sz w:val="24"/>
          <w:szCs w:val="24"/>
          <w:highlight w:val="green"/>
        </w:rPr>
      </w:pPr>
    </w:p>
    <w:p w:rsidR="00551426" w:rsidRPr="0099721A" w:rsidRDefault="00551426" w:rsidP="00551426">
      <w:pPr>
        <w:spacing w:after="0" w:line="240" w:lineRule="auto"/>
        <w:ind w:firstLine="709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5. Nombre de salles d'enseignement entre 50 et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100 places.</w:t>
      </w:r>
    </w:p>
    <w:p w:rsidR="0099721A" w:rsidRPr="0099721A" w:rsidRDefault="0099721A" w:rsidP="00551426">
      <w:pPr>
        <w:spacing w:after="0" w:line="240" w:lineRule="auto"/>
        <w:ind w:firstLine="709"/>
        <w:rPr>
          <w:sz w:val="24"/>
          <w:szCs w:val="24"/>
          <w:highlight w:val="green"/>
        </w:rPr>
      </w:pPr>
    </w:p>
    <w:p w:rsidR="00551426" w:rsidRDefault="00551426" w:rsidP="00551426">
      <w:pPr>
        <w:spacing w:after="0" w:line="240" w:lineRule="auto"/>
        <w:ind w:firstLine="709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6. Nombre de salles d'enseignement inférieur à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50 places.</w:t>
      </w:r>
    </w:p>
    <w:p w:rsidR="00551426" w:rsidRDefault="00551426" w:rsidP="00551426">
      <w:pPr>
        <w:spacing w:after="0" w:line="240" w:lineRule="auto"/>
        <w:ind w:firstLine="709"/>
        <w:rPr>
          <w:sz w:val="24"/>
          <w:szCs w:val="24"/>
        </w:rPr>
      </w:pPr>
    </w:p>
    <w:p w:rsidR="00551426" w:rsidRPr="00A56DA1" w:rsidRDefault="00A56DA1" w:rsidP="00A56DA1">
      <w:pPr>
        <w:spacing w:after="0" w:line="240" w:lineRule="auto"/>
        <w:rPr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F1</w:t>
      </w:r>
      <w:r w:rsidRPr="00A56DA1"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>1</w:t>
      </w:r>
    </w:p>
    <w:p w:rsidR="00A56DA1" w:rsidRDefault="00A56DA1" w:rsidP="00A56DA1">
      <w:pPr>
        <w:spacing w:after="0" w:line="240" w:lineRule="auto"/>
        <w:rPr>
          <w:sz w:val="24"/>
          <w:szCs w:val="24"/>
        </w:rPr>
      </w:pPr>
    </w:p>
    <w:p w:rsidR="00A56DA1" w:rsidRPr="0099721A" w:rsidRDefault="00A56DA1" w:rsidP="00A56DA1">
      <w:pPr>
        <w:pStyle w:val="Paragraphedeliste"/>
        <w:numPr>
          <w:ilvl w:val="0"/>
          <w:numId w:val="1"/>
        </w:numPr>
        <w:spacing w:after="0" w:line="240" w:lineRule="auto"/>
        <w:ind w:left="993" w:hanging="284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L’offre de formation contient des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indicateurs de mesure.</w:t>
      </w:r>
    </w:p>
    <w:p w:rsidR="00A56DA1" w:rsidRDefault="00A56DA1" w:rsidP="00A56DA1">
      <w:pPr>
        <w:spacing w:after="0" w:line="240" w:lineRule="auto"/>
        <w:rPr>
          <w:sz w:val="24"/>
          <w:szCs w:val="24"/>
        </w:rPr>
      </w:pPr>
    </w:p>
    <w:p w:rsidR="00A56DA1" w:rsidRPr="00A56DA1" w:rsidRDefault="00A56DA1" w:rsidP="00A56DA1">
      <w:pPr>
        <w:spacing w:after="0" w:line="240" w:lineRule="auto"/>
        <w:rPr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F1</w:t>
      </w:r>
      <w:r w:rsidRPr="00A56DA1"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>1</w:t>
      </w:r>
    </w:p>
    <w:p w:rsidR="00A56DA1" w:rsidRPr="00A56DA1" w:rsidRDefault="00A56DA1" w:rsidP="00A56DA1">
      <w:pPr>
        <w:spacing w:after="0" w:line="240" w:lineRule="auto"/>
        <w:rPr>
          <w:sz w:val="24"/>
          <w:szCs w:val="24"/>
        </w:rPr>
      </w:pPr>
    </w:p>
    <w:p w:rsidR="00A56DA1" w:rsidRPr="0099721A" w:rsidRDefault="00A56DA1" w:rsidP="00A56DA1">
      <w:pPr>
        <w:pStyle w:val="Paragraphedeliste"/>
        <w:numPr>
          <w:ilvl w:val="0"/>
          <w:numId w:val="1"/>
        </w:numPr>
        <w:spacing w:after="0" w:line="240" w:lineRule="auto"/>
        <w:ind w:left="993" w:hanging="284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Intégration des TIC dans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l’enseignement.</w:t>
      </w:r>
    </w:p>
    <w:p w:rsidR="00A56DA1" w:rsidRDefault="00A56DA1" w:rsidP="00A56DA1">
      <w:pPr>
        <w:spacing w:after="0" w:line="240" w:lineRule="auto"/>
        <w:rPr>
          <w:sz w:val="24"/>
          <w:szCs w:val="24"/>
        </w:rPr>
      </w:pPr>
    </w:p>
    <w:p w:rsidR="00A56DA1" w:rsidRDefault="00A56DA1" w:rsidP="00A56DA1">
      <w:pPr>
        <w:spacing w:after="0" w:line="240" w:lineRule="auto"/>
        <w:rPr>
          <w:sz w:val="24"/>
          <w:szCs w:val="24"/>
        </w:rPr>
      </w:pPr>
    </w:p>
    <w:p w:rsidR="00A56DA1" w:rsidRDefault="00A56DA1" w:rsidP="00A56DA1">
      <w:pPr>
        <w:spacing w:after="0" w:line="240" w:lineRule="auto"/>
        <w:rPr>
          <w:sz w:val="24"/>
          <w:szCs w:val="24"/>
        </w:rPr>
      </w:pPr>
    </w:p>
    <w:p w:rsidR="00A56DA1" w:rsidRDefault="00A56DA1" w:rsidP="00A56DA1">
      <w:pPr>
        <w:spacing w:after="0" w:line="240" w:lineRule="auto"/>
        <w:rPr>
          <w:sz w:val="24"/>
          <w:szCs w:val="24"/>
        </w:rPr>
      </w:pPr>
    </w:p>
    <w:p w:rsidR="00A56DA1" w:rsidRDefault="00A56DA1" w:rsidP="00A56DA1">
      <w:pPr>
        <w:spacing w:after="0" w:line="240" w:lineRule="auto"/>
        <w:rPr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F1</w:t>
      </w:r>
      <w:r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</w:rPr>
        <w:t>1</w:t>
      </w:r>
    </w:p>
    <w:p w:rsidR="00A56DA1" w:rsidRPr="0099721A" w:rsidRDefault="00A56DA1" w:rsidP="00A56DA1">
      <w:pPr>
        <w:spacing w:after="0" w:line="240" w:lineRule="auto"/>
        <w:ind w:left="1134" w:hanging="283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Les parcours de formation sont disponibles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aux étudiants</w:t>
      </w:r>
      <w:r w:rsidRPr="0099721A">
        <w:rPr>
          <w:sz w:val="24"/>
          <w:szCs w:val="24"/>
          <w:highlight w:val="green"/>
        </w:rPr>
        <w:t> :</w:t>
      </w:r>
    </w:p>
    <w:p w:rsidR="00A56DA1" w:rsidRPr="0099721A" w:rsidRDefault="00A56DA1" w:rsidP="00A56DA1">
      <w:pPr>
        <w:pStyle w:val="Paragraphedeliste"/>
        <w:numPr>
          <w:ilvl w:val="2"/>
          <w:numId w:val="1"/>
        </w:numPr>
        <w:spacing w:after="0" w:line="240" w:lineRule="auto"/>
        <w:jc w:val="both"/>
        <w:rPr>
          <w:sz w:val="24"/>
          <w:szCs w:val="24"/>
          <w:highlight w:val="green"/>
        </w:rPr>
      </w:pPr>
      <w:proofErr w:type="gramStart"/>
      <w:r w:rsidRPr="0099721A">
        <w:rPr>
          <w:sz w:val="24"/>
          <w:szCs w:val="24"/>
          <w:highlight w:val="green"/>
        </w:rPr>
        <w:t>sur</w:t>
      </w:r>
      <w:proofErr w:type="gramEnd"/>
      <w:r w:rsidRPr="0099721A">
        <w:rPr>
          <w:sz w:val="24"/>
          <w:szCs w:val="24"/>
          <w:highlight w:val="green"/>
        </w:rPr>
        <w:t xml:space="preserve"> un support numérique </w:t>
      </w:r>
    </w:p>
    <w:p w:rsidR="00A56DA1" w:rsidRPr="0099721A" w:rsidRDefault="00A56DA1" w:rsidP="00A56DA1">
      <w:pPr>
        <w:pStyle w:val="Paragraphedeliste"/>
        <w:numPr>
          <w:ilvl w:val="2"/>
          <w:numId w:val="1"/>
        </w:numPr>
        <w:spacing w:after="0" w:line="240" w:lineRule="auto"/>
        <w:jc w:val="both"/>
        <w:rPr>
          <w:sz w:val="24"/>
          <w:szCs w:val="24"/>
          <w:highlight w:val="green"/>
        </w:rPr>
      </w:pPr>
      <w:proofErr w:type="gramStart"/>
      <w:r w:rsidRPr="0099721A">
        <w:rPr>
          <w:sz w:val="24"/>
          <w:szCs w:val="24"/>
          <w:highlight w:val="green"/>
        </w:rPr>
        <w:t>et</w:t>
      </w:r>
      <w:proofErr w:type="gramEnd"/>
      <w:r w:rsidRPr="0099721A">
        <w:rPr>
          <w:sz w:val="24"/>
          <w:szCs w:val="24"/>
          <w:highlight w:val="green"/>
        </w:rPr>
        <w:t xml:space="preserve">   </w:t>
      </w:r>
      <w:r w:rsidRPr="0099721A">
        <w:rPr>
          <w:sz w:val="24"/>
          <w:szCs w:val="24"/>
          <w:highlight w:val="green"/>
        </w:rPr>
        <w:t>papier.</w:t>
      </w:r>
    </w:p>
    <w:p w:rsidR="00A6285B" w:rsidRPr="0099721A" w:rsidRDefault="00A6285B" w:rsidP="0099721A">
      <w:pPr>
        <w:pStyle w:val="Paragraphedeliste"/>
        <w:spacing w:after="0" w:line="240" w:lineRule="auto"/>
        <w:ind w:left="2160"/>
        <w:jc w:val="both"/>
        <w:rPr>
          <w:sz w:val="24"/>
          <w:szCs w:val="24"/>
          <w:highlight w:val="green"/>
        </w:rPr>
      </w:pPr>
    </w:p>
    <w:p w:rsidR="00A56DA1" w:rsidRDefault="00A56DA1" w:rsidP="00A56DA1">
      <w:pPr>
        <w:spacing w:after="0" w:line="240" w:lineRule="auto"/>
        <w:ind w:left="1134" w:hanging="283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2. Le site web présente les parcours de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formation.</w:t>
      </w:r>
    </w:p>
    <w:p w:rsidR="00A56DA1" w:rsidRDefault="00A56DA1" w:rsidP="00A56DA1">
      <w:pPr>
        <w:spacing w:after="0" w:line="240" w:lineRule="auto"/>
        <w:ind w:left="1134" w:hanging="283"/>
        <w:jc w:val="both"/>
        <w:rPr>
          <w:sz w:val="24"/>
          <w:szCs w:val="24"/>
        </w:rPr>
      </w:pPr>
    </w:p>
    <w:p w:rsidR="00A56DA1" w:rsidRDefault="00A56DA1" w:rsidP="00A56DA1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F1</w:t>
      </w:r>
      <w:r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>1</w:t>
      </w:r>
    </w:p>
    <w:p w:rsidR="00A56DA1" w:rsidRPr="0099721A" w:rsidRDefault="00A56DA1" w:rsidP="00A56DA1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Nombre de responsables pédagogiques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participant à l'élaboration du contenu des</w:t>
      </w:r>
    </w:p>
    <w:p w:rsidR="00A56DA1" w:rsidRPr="0099721A" w:rsidRDefault="00A56DA1" w:rsidP="0032496B">
      <w:pPr>
        <w:spacing w:after="0" w:line="240" w:lineRule="auto"/>
        <w:ind w:left="284" w:firstLine="851"/>
        <w:jc w:val="both"/>
        <w:rPr>
          <w:sz w:val="24"/>
          <w:szCs w:val="24"/>
          <w:highlight w:val="green"/>
        </w:rPr>
      </w:pPr>
      <w:proofErr w:type="gramStart"/>
      <w:r w:rsidRPr="0099721A">
        <w:rPr>
          <w:sz w:val="24"/>
          <w:szCs w:val="24"/>
          <w:highlight w:val="green"/>
        </w:rPr>
        <w:t>formations</w:t>
      </w:r>
      <w:proofErr w:type="gramEnd"/>
      <w:r w:rsidRPr="0099721A">
        <w:rPr>
          <w:sz w:val="24"/>
          <w:szCs w:val="24"/>
          <w:highlight w:val="green"/>
        </w:rPr>
        <w:t>.</w:t>
      </w:r>
    </w:p>
    <w:p w:rsidR="00A6285B" w:rsidRPr="0099721A" w:rsidRDefault="00A6285B" w:rsidP="0032496B">
      <w:pPr>
        <w:spacing w:after="0" w:line="240" w:lineRule="auto"/>
        <w:ind w:left="284" w:firstLine="851"/>
        <w:jc w:val="both"/>
        <w:rPr>
          <w:sz w:val="24"/>
          <w:szCs w:val="24"/>
          <w:highlight w:val="green"/>
        </w:rPr>
      </w:pPr>
    </w:p>
    <w:p w:rsidR="00A56DA1" w:rsidRDefault="00A56DA1" w:rsidP="0032496B">
      <w:pPr>
        <w:spacing w:after="0" w:line="240" w:lineRule="auto"/>
        <w:ind w:left="1134" w:hanging="283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2. Rapport entre le nombre d'enseignants qui</w:t>
      </w:r>
      <w:r w:rsidR="0032496B"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particip</w:t>
      </w:r>
      <w:r w:rsidR="0032496B" w:rsidRPr="0099721A">
        <w:rPr>
          <w:sz w:val="24"/>
          <w:szCs w:val="24"/>
          <w:highlight w:val="green"/>
        </w:rPr>
        <w:t xml:space="preserve">e à l'élaboration du contenu et </w:t>
      </w:r>
      <w:r w:rsidRPr="0099721A">
        <w:rPr>
          <w:sz w:val="24"/>
          <w:szCs w:val="24"/>
          <w:highlight w:val="green"/>
        </w:rPr>
        <w:t>le</w:t>
      </w:r>
      <w:r w:rsidR="0032496B"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nombre total d'enseignants</w:t>
      </w:r>
    </w:p>
    <w:p w:rsidR="0032496B" w:rsidRDefault="0032496B" w:rsidP="0032496B">
      <w:pPr>
        <w:spacing w:after="0" w:line="240" w:lineRule="auto"/>
        <w:ind w:left="1134" w:hanging="283"/>
        <w:jc w:val="both"/>
        <w:rPr>
          <w:sz w:val="24"/>
          <w:szCs w:val="24"/>
        </w:rPr>
      </w:pPr>
    </w:p>
    <w:p w:rsidR="0032496B" w:rsidRDefault="0032496B" w:rsidP="0032496B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F15</w:t>
      </w:r>
      <w:r>
        <w:rPr>
          <w:b/>
          <w:bCs/>
          <w:sz w:val="24"/>
          <w:szCs w:val="24"/>
        </w:rPr>
        <w:t>2</w:t>
      </w:r>
    </w:p>
    <w:p w:rsidR="0032496B" w:rsidRPr="0099721A" w:rsidRDefault="0032496B" w:rsidP="0032496B">
      <w:pPr>
        <w:spacing w:after="0" w:line="240" w:lineRule="auto"/>
        <w:ind w:left="851" w:hanging="284"/>
        <w:jc w:val="both"/>
        <w:rPr>
          <w:sz w:val="24"/>
          <w:szCs w:val="24"/>
          <w:highlight w:val="green"/>
        </w:rPr>
      </w:pPr>
      <w:r w:rsidRPr="0032496B">
        <w:rPr>
          <w:sz w:val="24"/>
          <w:szCs w:val="24"/>
        </w:rPr>
        <w:tab/>
      </w:r>
      <w:r w:rsidRPr="0099721A">
        <w:rPr>
          <w:sz w:val="24"/>
          <w:szCs w:val="24"/>
          <w:highlight w:val="green"/>
        </w:rPr>
        <w:t>1. Existence d’une structure ou d’une cellule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d'encadrement pour les stages des étudiants.</w:t>
      </w:r>
    </w:p>
    <w:p w:rsidR="0099721A" w:rsidRPr="0099721A" w:rsidRDefault="0099721A" w:rsidP="0032496B">
      <w:pPr>
        <w:spacing w:after="0" w:line="240" w:lineRule="auto"/>
        <w:ind w:left="851" w:hanging="284"/>
        <w:jc w:val="both"/>
        <w:rPr>
          <w:sz w:val="24"/>
          <w:szCs w:val="24"/>
          <w:highlight w:val="green"/>
        </w:rPr>
      </w:pPr>
    </w:p>
    <w:p w:rsidR="0032496B" w:rsidRPr="0099721A" w:rsidRDefault="0032496B" w:rsidP="0032496B">
      <w:pPr>
        <w:spacing w:after="0" w:line="240" w:lineRule="auto"/>
        <w:ind w:left="1134" w:hanging="283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2. Existence d'une commission pédagogique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regroupant les compétences nécessaires à la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validation des projets.</w:t>
      </w:r>
    </w:p>
    <w:p w:rsidR="0099721A" w:rsidRPr="0099721A" w:rsidRDefault="0099721A" w:rsidP="0032496B">
      <w:pPr>
        <w:spacing w:after="0" w:line="240" w:lineRule="auto"/>
        <w:ind w:left="1134" w:hanging="283"/>
        <w:jc w:val="both"/>
        <w:rPr>
          <w:sz w:val="24"/>
          <w:szCs w:val="24"/>
          <w:highlight w:val="green"/>
        </w:rPr>
      </w:pPr>
    </w:p>
    <w:p w:rsidR="0032496B" w:rsidRDefault="0032496B" w:rsidP="0032496B">
      <w:pPr>
        <w:spacing w:after="0" w:line="240" w:lineRule="auto"/>
        <w:ind w:left="1134" w:hanging="283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3. L'encadrement des projets est assuré par des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compétences de l'institution en relation avec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le monde industriel et économique</w:t>
      </w:r>
    </w:p>
    <w:p w:rsidR="00247DFF" w:rsidRDefault="00247DFF" w:rsidP="0032496B">
      <w:pPr>
        <w:spacing w:after="0" w:line="240" w:lineRule="auto"/>
        <w:ind w:left="1134" w:hanging="283"/>
        <w:jc w:val="both"/>
        <w:rPr>
          <w:sz w:val="24"/>
          <w:szCs w:val="24"/>
        </w:rPr>
      </w:pPr>
    </w:p>
    <w:p w:rsidR="00247DFF" w:rsidRDefault="00247DFF" w:rsidP="0032496B">
      <w:pPr>
        <w:spacing w:after="0" w:line="240" w:lineRule="auto"/>
        <w:ind w:left="1134" w:hanging="283"/>
        <w:jc w:val="both"/>
        <w:rPr>
          <w:sz w:val="24"/>
          <w:szCs w:val="24"/>
        </w:rPr>
      </w:pPr>
    </w:p>
    <w:p w:rsidR="00211F30" w:rsidRDefault="00247DFF" w:rsidP="00247DFF">
      <w:pPr>
        <w:spacing w:after="0" w:line="240" w:lineRule="auto"/>
        <w:jc w:val="both"/>
        <w:rPr>
          <w:rStyle w:val="fontstyle21"/>
          <w:b/>
          <w:bCs/>
          <w:color w:val="0070C0"/>
          <w:sz w:val="28"/>
          <w:szCs w:val="28"/>
        </w:rPr>
      </w:pPr>
      <w:r w:rsidRPr="00211F30">
        <w:rPr>
          <w:rStyle w:val="fontstyle01"/>
          <w:color w:val="0070C0"/>
          <w:sz w:val="28"/>
          <w:szCs w:val="28"/>
        </w:rPr>
        <w:t xml:space="preserve">Référence F21 </w:t>
      </w:r>
      <w:r w:rsidRPr="00211F30">
        <w:rPr>
          <w:rStyle w:val="fontstyle21"/>
          <w:b/>
          <w:bCs/>
          <w:color w:val="0070C0"/>
          <w:sz w:val="28"/>
          <w:szCs w:val="28"/>
        </w:rPr>
        <w:t>:</w:t>
      </w:r>
      <w:r w:rsidR="00211F30" w:rsidRPr="00211F30">
        <w:rPr>
          <w:rStyle w:val="fontstyle21"/>
          <w:b/>
          <w:bCs/>
          <w:color w:val="0070C0"/>
          <w:sz w:val="28"/>
          <w:szCs w:val="28"/>
        </w:rPr>
        <w:t xml:space="preserve"> </w:t>
      </w:r>
    </w:p>
    <w:p w:rsidR="00211F30" w:rsidRDefault="00211F30" w:rsidP="00247DFF">
      <w:pPr>
        <w:spacing w:after="0" w:line="240" w:lineRule="auto"/>
        <w:jc w:val="both"/>
        <w:rPr>
          <w:rStyle w:val="fontstyle21"/>
          <w:b/>
          <w:bCs/>
          <w:color w:val="0070C0"/>
          <w:sz w:val="28"/>
          <w:szCs w:val="28"/>
        </w:rPr>
      </w:pPr>
    </w:p>
    <w:p w:rsidR="00211F30" w:rsidRDefault="00211F30" w:rsidP="00247DFF">
      <w:pPr>
        <w:spacing w:after="0" w:line="240" w:lineRule="auto"/>
        <w:jc w:val="both"/>
        <w:rPr>
          <w:rFonts w:ascii="Arial" w:hAnsi="Arial"/>
          <w:b/>
          <w:bCs/>
          <w:color w:val="0070C0"/>
          <w:sz w:val="28"/>
          <w:szCs w:val="28"/>
        </w:rPr>
      </w:pPr>
      <w:r w:rsidRPr="00211F30">
        <w:rPr>
          <w:rFonts w:ascii="Arial" w:hAnsi="Arial"/>
          <w:b/>
          <w:bCs/>
          <w:color w:val="0070C0"/>
          <w:sz w:val="28"/>
          <w:szCs w:val="28"/>
        </w:rPr>
        <w:t>L’institution a une politique d’accueil, d</w:t>
      </w:r>
      <w:r>
        <w:rPr>
          <w:rFonts w:ascii="Arial" w:hAnsi="Arial"/>
          <w:b/>
          <w:bCs/>
          <w:color w:val="0070C0"/>
          <w:sz w:val="28"/>
          <w:szCs w:val="28"/>
        </w:rPr>
        <w:t xml:space="preserve">e suivi et d’aide à la réussite </w:t>
      </w:r>
      <w:r w:rsidRPr="00211F30">
        <w:rPr>
          <w:rFonts w:ascii="Arial" w:hAnsi="Arial"/>
          <w:b/>
          <w:bCs/>
          <w:color w:val="0070C0"/>
          <w:sz w:val="28"/>
          <w:szCs w:val="28"/>
        </w:rPr>
        <w:t>des étudiants.</w:t>
      </w:r>
    </w:p>
    <w:p w:rsidR="0032496B" w:rsidRPr="00211F30" w:rsidRDefault="0032496B" w:rsidP="00211F30">
      <w:pPr>
        <w:spacing w:after="0" w:line="240" w:lineRule="auto"/>
        <w:jc w:val="both"/>
        <w:rPr>
          <w:rFonts w:ascii="Arial" w:hAnsi="Arial"/>
          <w:b/>
          <w:bCs/>
          <w:color w:val="0070C0"/>
          <w:sz w:val="28"/>
          <w:szCs w:val="28"/>
        </w:rPr>
      </w:pPr>
    </w:p>
    <w:p w:rsidR="00D139FD" w:rsidRDefault="00D139FD" w:rsidP="00D139FD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F211</w:t>
      </w:r>
    </w:p>
    <w:p w:rsidR="00D139FD" w:rsidRDefault="00D139FD" w:rsidP="00D139FD">
      <w:pPr>
        <w:pStyle w:val="Paragraphedeliste"/>
        <w:numPr>
          <w:ilvl w:val="0"/>
          <w:numId w:val="1"/>
        </w:numPr>
        <w:spacing w:after="0" w:line="240" w:lineRule="auto"/>
        <w:ind w:left="993" w:hanging="142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Organisation de journées de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sensibilisation autour de la thématique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de la vie universitaire</w:t>
      </w:r>
      <w:r w:rsidRPr="00D139FD">
        <w:rPr>
          <w:sz w:val="24"/>
          <w:szCs w:val="24"/>
        </w:rPr>
        <w:t>.</w:t>
      </w:r>
    </w:p>
    <w:p w:rsidR="00A6285B" w:rsidRDefault="00A6285B" w:rsidP="00A6285B">
      <w:pPr>
        <w:spacing w:after="0" w:line="240" w:lineRule="auto"/>
        <w:jc w:val="both"/>
        <w:rPr>
          <w:sz w:val="24"/>
          <w:szCs w:val="24"/>
        </w:rPr>
      </w:pPr>
    </w:p>
    <w:p w:rsidR="00A6285B" w:rsidRPr="00A6285B" w:rsidRDefault="00A6285B" w:rsidP="00A6285B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 w:rsidR="00592140">
        <w:rPr>
          <w:b/>
          <w:bCs/>
          <w:sz w:val="24"/>
          <w:szCs w:val="24"/>
        </w:rPr>
        <w:t>F212</w:t>
      </w:r>
    </w:p>
    <w:p w:rsidR="00A6285B" w:rsidRPr="0099721A" w:rsidRDefault="00A6285B" w:rsidP="00A6285B">
      <w:pPr>
        <w:pStyle w:val="Paragraphedeliste"/>
        <w:numPr>
          <w:ilvl w:val="0"/>
          <w:numId w:val="1"/>
        </w:numPr>
        <w:spacing w:after="0" w:line="240" w:lineRule="auto"/>
        <w:ind w:left="1134" w:hanging="283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 xml:space="preserve">Affectation de Tutorat </w:t>
      </w:r>
    </w:p>
    <w:p w:rsidR="00A6285B" w:rsidRDefault="00A6285B" w:rsidP="00A6285B">
      <w:pPr>
        <w:spacing w:after="0" w:line="240" w:lineRule="auto"/>
        <w:jc w:val="both"/>
        <w:rPr>
          <w:sz w:val="24"/>
          <w:szCs w:val="24"/>
        </w:rPr>
      </w:pPr>
    </w:p>
    <w:p w:rsidR="00A6285B" w:rsidRPr="00A6285B" w:rsidRDefault="00A6285B" w:rsidP="00A6285B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 w:rsidR="00592140">
        <w:rPr>
          <w:b/>
          <w:bCs/>
          <w:sz w:val="24"/>
          <w:szCs w:val="24"/>
        </w:rPr>
        <w:t>F213</w:t>
      </w:r>
    </w:p>
    <w:p w:rsidR="00A6285B" w:rsidRPr="00A6285B" w:rsidRDefault="00A6285B" w:rsidP="00A6285B">
      <w:pPr>
        <w:spacing w:after="0" w:line="240" w:lineRule="auto"/>
        <w:jc w:val="both"/>
        <w:rPr>
          <w:sz w:val="24"/>
          <w:szCs w:val="24"/>
        </w:rPr>
      </w:pPr>
    </w:p>
    <w:p w:rsidR="00A6285B" w:rsidRPr="0099721A" w:rsidRDefault="00A6285B" w:rsidP="00A6285B">
      <w:pPr>
        <w:pStyle w:val="Paragraphedeliste"/>
        <w:spacing w:after="0" w:line="240" w:lineRule="auto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Les horaires d'ouverture et de fermeture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des structures de l'institution sont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clairement affichés.</w:t>
      </w:r>
    </w:p>
    <w:p w:rsidR="00A6285B" w:rsidRPr="0099721A" w:rsidRDefault="00A6285B" w:rsidP="00A6285B">
      <w:pPr>
        <w:pStyle w:val="Paragraphedeliste"/>
        <w:spacing w:after="0" w:line="240" w:lineRule="auto"/>
        <w:jc w:val="both"/>
        <w:rPr>
          <w:sz w:val="24"/>
          <w:szCs w:val="24"/>
          <w:highlight w:val="green"/>
        </w:rPr>
      </w:pPr>
    </w:p>
    <w:p w:rsidR="00A6285B" w:rsidRPr="0099721A" w:rsidRDefault="00A6285B" w:rsidP="00A6285B">
      <w:pPr>
        <w:pStyle w:val="Paragraphedeliste"/>
        <w:spacing w:after="0" w:line="240" w:lineRule="auto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2. Les horaires d'ouverture et de fermeture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des structures de l'institution sont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diffusés sur le web.</w:t>
      </w:r>
    </w:p>
    <w:p w:rsidR="00A6285B" w:rsidRPr="0099721A" w:rsidRDefault="00A6285B" w:rsidP="00A6285B">
      <w:pPr>
        <w:pStyle w:val="Paragraphedeliste"/>
        <w:spacing w:after="0" w:line="240" w:lineRule="auto"/>
        <w:jc w:val="both"/>
        <w:rPr>
          <w:sz w:val="24"/>
          <w:szCs w:val="24"/>
          <w:highlight w:val="green"/>
        </w:rPr>
      </w:pPr>
    </w:p>
    <w:p w:rsidR="00A6285B" w:rsidRPr="00A6285B" w:rsidRDefault="00A6285B" w:rsidP="00A6285B">
      <w:pPr>
        <w:pStyle w:val="Paragraphedeliste"/>
        <w:spacing w:after="0" w:line="240" w:lineRule="auto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3. Proportion des étudiants n'ayant pas de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charge pédagogique durant les heures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de service</w:t>
      </w:r>
    </w:p>
    <w:p w:rsidR="00A6285B" w:rsidRPr="00A6285B" w:rsidRDefault="00A6285B" w:rsidP="00A6285B">
      <w:pPr>
        <w:spacing w:after="0" w:line="240" w:lineRule="auto"/>
        <w:ind w:left="708"/>
        <w:jc w:val="both"/>
        <w:rPr>
          <w:sz w:val="24"/>
          <w:szCs w:val="24"/>
        </w:rPr>
      </w:pPr>
    </w:p>
    <w:p w:rsidR="00592140" w:rsidRDefault="00592140" w:rsidP="00592140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F214</w:t>
      </w:r>
    </w:p>
    <w:p w:rsidR="00592140" w:rsidRPr="0099721A" w:rsidRDefault="00592140" w:rsidP="00592140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Existence d’un</w:t>
      </w:r>
      <w:r w:rsidRPr="0099721A">
        <w:rPr>
          <w:sz w:val="24"/>
          <w:szCs w:val="24"/>
          <w:highlight w:val="green"/>
        </w:rPr>
        <w:t xml:space="preserve"> espace numérique de travail (</w:t>
      </w:r>
      <w:r w:rsidRPr="0099721A">
        <w:rPr>
          <w:sz w:val="24"/>
          <w:szCs w:val="24"/>
          <w:highlight w:val="green"/>
        </w:rPr>
        <w:t>ENT</w:t>
      </w:r>
      <w:r w:rsidRPr="0099721A">
        <w:rPr>
          <w:sz w:val="24"/>
          <w:szCs w:val="24"/>
          <w:highlight w:val="green"/>
        </w:rPr>
        <w:t>)</w:t>
      </w:r>
      <w:r w:rsidRPr="0099721A">
        <w:rPr>
          <w:sz w:val="24"/>
          <w:szCs w:val="24"/>
          <w:highlight w:val="green"/>
        </w:rPr>
        <w:t xml:space="preserve"> dans le site web de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l'institution.</w:t>
      </w:r>
    </w:p>
    <w:p w:rsidR="0099721A" w:rsidRPr="0099721A" w:rsidRDefault="0099721A" w:rsidP="00592140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</w:p>
    <w:p w:rsidR="00592140" w:rsidRPr="0099721A" w:rsidRDefault="00592140" w:rsidP="00592140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2. Nombre de cours en ligne / nombre total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de cours par année en Licence.</w:t>
      </w:r>
    </w:p>
    <w:p w:rsidR="0099721A" w:rsidRPr="0099721A" w:rsidRDefault="0099721A" w:rsidP="00592140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</w:p>
    <w:p w:rsidR="00592140" w:rsidRDefault="00592140" w:rsidP="00592140">
      <w:pPr>
        <w:spacing w:after="0" w:line="240" w:lineRule="auto"/>
        <w:ind w:firstLine="851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3. Nombre de cours en ligne / nombre total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de cours par année en Master.</w:t>
      </w:r>
    </w:p>
    <w:p w:rsidR="00592140" w:rsidRDefault="00592140" w:rsidP="00592140">
      <w:pPr>
        <w:spacing w:after="0" w:line="240" w:lineRule="auto"/>
        <w:jc w:val="both"/>
        <w:rPr>
          <w:sz w:val="24"/>
          <w:szCs w:val="24"/>
        </w:rPr>
      </w:pPr>
    </w:p>
    <w:p w:rsidR="00211F30" w:rsidRPr="00211F30" w:rsidRDefault="00211F30" w:rsidP="00211F30">
      <w:pPr>
        <w:spacing w:after="0" w:line="240" w:lineRule="auto"/>
        <w:jc w:val="both"/>
        <w:rPr>
          <w:rStyle w:val="fontstyle21"/>
          <w:color w:val="0070C0"/>
          <w:sz w:val="28"/>
          <w:szCs w:val="28"/>
        </w:rPr>
      </w:pPr>
      <w:r w:rsidRPr="00211F30">
        <w:rPr>
          <w:rStyle w:val="fontstyle01"/>
          <w:color w:val="0070C0"/>
          <w:sz w:val="28"/>
          <w:szCs w:val="28"/>
        </w:rPr>
        <w:t xml:space="preserve">Référence F22 </w:t>
      </w:r>
      <w:r w:rsidRPr="00211F30">
        <w:rPr>
          <w:rStyle w:val="fontstyle21"/>
          <w:color w:val="0070C0"/>
          <w:sz w:val="28"/>
          <w:szCs w:val="28"/>
        </w:rPr>
        <w:t>:</w:t>
      </w:r>
    </w:p>
    <w:p w:rsidR="002077C0" w:rsidRPr="00211F30" w:rsidRDefault="00211F30" w:rsidP="00211F30">
      <w:pPr>
        <w:spacing w:after="0" w:line="240" w:lineRule="auto"/>
        <w:jc w:val="both"/>
        <w:rPr>
          <w:color w:val="0070C0"/>
          <w:sz w:val="28"/>
          <w:szCs w:val="28"/>
        </w:rPr>
      </w:pPr>
      <w:r w:rsidRPr="00211F30">
        <w:rPr>
          <w:rFonts w:ascii="Arial" w:hAnsi="Arial"/>
          <w:color w:val="0070C0"/>
          <w:sz w:val="28"/>
          <w:szCs w:val="28"/>
        </w:rPr>
        <w:br/>
      </w:r>
      <w:r w:rsidRPr="00211F30">
        <w:rPr>
          <w:rStyle w:val="fontstyle21"/>
          <w:color w:val="0070C0"/>
          <w:sz w:val="28"/>
          <w:szCs w:val="28"/>
        </w:rPr>
        <w:t>L’institution offre la possibilité d’une mobilité interne (passerelles)</w:t>
      </w:r>
      <w:r>
        <w:rPr>
          <w:rStyle w:val="fontstyle21"/>
          <w:color w:val="0070C0"/>
          <w:sz w:val="28"/>
          <w:szCs w:val="28"/>
        </w:rPr>
        <w:t xml:space="preserve"> et </w:t>
      </w:r>
      <w:r w:rsidRPr="00211F30">
        <w:rPr>
          <w:rStyle w:val="fontstyle21"/>
          <w:color w:val="0070C0"/>
          <w:sz w:val="28"/>
          <w:szCs w:val="28"/>
        </w:rPr>
        <w:t>externe (nationale,</w:t>
      </w:r>
      <w:r>
        <w:rPr>
          <w:rFonts w:ascii="Arial" w:hAnsi="Arial"/>
          <w:color w:val="0070C0"/>
          <w:sz w:val="28"/>
          <w:szCs w:val="28"/>
        </w:rPr>
        <w:t xml:space="preserve"> </w:t>
      </w:r>
      <w:r w:rsidRPr="00211F30">
        <w:rPr>
          <w:rStyle w:val="fontstyle21"/>
          <w:color w:val="0070C0"/>
          <w:sz w:val="28"/>
          <w:szCs w:val="28"/>
        </w:rPr>
        <w:t>internationale).</w:t>
      </w:r>
    </w:p>
    <w:p w:rsidR="002077C0" w:rsidRDefault="002077C0" w:rsidP="00592140">
      <w:pPr>
        <w:spacing w:after="0" w:line="240" w:lineRule="auto"/>
        <w:jc w:val="both"/>
        <w:rPr>
          <w:sz w:val="24"/>
          <w:szCs w:val="24"/>
        </w:rPr>
      </w:pPr>
    </w:p>
    <w:p w:rsidR="002077C0" w:rsidRDefault="002077C0" w:rsidP="002077C0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F221</w:t>
      </w:r>
    </w:p>
    <w:p w:rsidR="002077C0" w:rsidRPr="0099721A" w:rsidRDefault="002077C0" w:rsidP="002077C0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Présentation de l'offre de formation en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crédits à travers le site web de l’institution.</w:t>
      </w:r>
    </w:p>
    <w:p w:rsidR="0099721A" w:rsidRPr="0099721A" w:rsidRDefault="0099721A" w:rsidP="002077C0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</w:p>
    <w:p w:rsidR="002077C0" w:rsidRPr="0099721A" w:rsidRDefault="002077C0" w:rsidP="002077C0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2. Présentation de l'offre de formation en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standard anglo-saxon à travers le site web</w:t>
      </w:r>
    </w:p>
    <w:p w:rsidR="002077C0" w:rsidRPr="0099721A" w:rsidRDefault="002077C0" w:rsidP="002077C0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  <w:proofErr w:type="gramStart"/>
      <w:r w:rsidRPr="0099721A">
        <w:rPr>
          <w:sz w:val="24"/>
          <w:szCs w:val="24"/>
          <w:highlight w:val="green"/>
        </w:rPr>
        <w:t>de</w:t>
      </w:r>
      <w:proofErr w:type="gramEnd"/>
      <w:r w:rsidRPr="0099721A">
        <w:rPr>
          <w:sz w:val="24"/>
          <w:szCs w:val="24"/>
          <w:highlight w:val="green"/>
        </w:rPr>
        <w:t xml:space="preserve"> l'institution.</w:t>
      </w:r>
    </w:p>
    <w:p w:rsidR="0099721A" w:rsidRPr="0099721A" w:rsidRDefault="0099721A" w:rsidP="002077C0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</w:p>
    <w:p w:rsidR="002077C0" w:rsidRPr="0099721A" w:rsidRDefault="002077C0" w:rsidP="002077C0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3. Présentation de l'offre de formation en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arabe à travers le site web de l'institution.</w:t>
      </w:r>
    </w:p>
    <w:p w:rsidR="0099721A" w:rsidRPr="0099721A" w:rsidRDefault="0099721A" w:rsidP="002077C0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</w:p>
    <w:p w:rsidR="002077C0" w:rsidRPr="002077C0" w:rsidRDefault="002077C0" w:rsidP="002077C0">
      <w:pPr>
        <w:spacing w:after="0" w:line="240" w:lineRule="auto"/>
        <w:ind w:left="851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4. Présentation de l'offre de formation en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langue étrangère à travers le site web de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l'institution.</w:t>
      </w:r>
    </w:p>
    <w:p w:rsidR="002077C0" w:rsidRDefault="002077C0" w:rsidP="002077C0">
      <w:pPr>
        <w:spacing w:after="0" w:line="240" w:lineRule="auto"/>
        <w:rPr>
          <w:b/>
          <w:bCs/>
          <w:sz w:val="24"/>
          <w:szCs w:val="24"/>
        </w:rPr>
      </w:pPr>
    </w:p>
    <w:p w:rsidR="002077C0" w:rsidRDefault="002077C0" w:rsidP="002077C0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F223</w:t>
      </w:r>
    </w:p>
    <w:p w:rsidR="002077C0" w:rsidRPr="0099721A" w:rsidRDefault="002077C0" w:rsidP="002077C0">
      <w:pPr>
        <w:spacing w:after="0" w:line="240" w:lineRule="auto"/>
        <w:ind w:left="993" w:hanging="142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L'offre de formation intègre les normes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ECTS et autres.</w:t>
      </w:r>
    </w:p>
    <w:p w:rsidR="0099721A" w:rsidRPr="0099721A" w:rsidRDefault="0099721A" w:rsidP="002077C0">
      <w:pPr>
        <w:spacing w:after="0" w:line="240" w:lineRule="auto"/>
        <w:ind w:left="993" w:hanging="142"/>
        <w:jc w:val="both"/>
        <w:rPr>
          <w:sz w:val="24"/>
          <w:szCs w:val="24"/>
          <w:highlight w:val="green"/>
        </w:rPr>
      </w:pPr>
    </w:p>
    <w:p w:rsidR="002077C0" w:rsidRDefault="002077C0" w:rsidP="002077C0">
      <w:pPr>
        <w:spacing w:after="0" w:line="240" w:lineRule="auto"/>
        <w:ind w:left="993" w:hanging="142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2. Les crédits obtenus dans une institution à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l'étranger sont négociés et capitalisés au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profit de l'étudiant dès son retour de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mobilité</w:t>
      </w:r>
    </w:p>
    <w:p w:rsidR="002077C0" w:rsidRDefault="002077C0" w:rsidP="002077C0">
      <w:pPr>
        <w:spacing w:after="0" w:line="240" w:lineRule="auto"/>
        <w:ind w:left="993" w:hanging="142"/>
        <w:jc w:val="both"/>
        <w:rPr>
          <w:sz w:val="24"/>
          <w:szCs w:val="24"/>
        </w:rPr>
      </w:pPr>
    </w:p>
    <w:p w:rsidR="00D7357E" w:rsidRPr="00D7357E" w:rsidRDefault="00D7357E" w:rsidP="00D7357E">
      <w:pPr>
        <w:spacing w:after="0" w:line="240" w:lineRule="auto"/>
        <w:jc w:val="both"/>
        <w:rPr>
          <w:rStyle w:val="fontstyle21"/>
          <w:color w:val="0070C0"/>
          <w:sz w:val="28"/>
          <w:szCs w:val="28"/>
        </w:rPr>
      </w:pPr>
      <w:r w:rsidRPr="00D7357E">
        <w:rPr>
          <w:rStyle w:val="fontstyle01"/>
          <w:color w:val="0070C0"/>
          <w:sz w:val="28"/>
          <w:szCs w:val="28"/>
        </w:rPr>
        <w:t>Référence F23</w:t>
      </w:r>
      <w:r w:rsidRPr="00D7357E">
        <w:rPr>
          <w:rStyle w:val="fontstyle01"/>
          <w:color w:val="0070C0"/>
          <w:sz w:val="28"/>
          <w:szCs w:val="28"/>
        </w:rPr>
        <w:t xml:space="preserve"> </w:t>
      </w:r>
      <w:r w:rsidRPr="00D7357E">
        <w:rPr>
          <w:rStyle w:val="fontstyle21"/>
          <w:color w:val="0070C0"/>
          <w:sz w:val="28"/>
          <w:szCs w:val="28"/>
        </w:rPr>
        <w:t>:</w:t>
      </w:r>
    </w:p>
    <w:p w:rsidR="00D7357E" w:rsidRPr="00D7357E" w:rsidRDefault="00D7357E" w:rsidP="00D7357E">
      <w:pPr>
        <w:spacing w:after="0" w:line="240" w:lineRule="auto"/>
        <w:jc w:val="both"/>
        <w:rPr>
          <w:rFonts w:ascii="Arial" w:eastAsia="Times New Roman" w:hAnsi="Arial"/>
          <w:b/>
          <w:bCs/>
          <w:color w:val="FF0000"/>
          <w:sz w:val="28"/>
          <w:szCs w:val="28"/>
          <w:lang w:eastAsia="fr-FR"/>
        </w:rPr>
      </w:pPr>
      <w:r w:rsidRPr="00D7357E">
        <w:rPr>
          <w:rFonts w:ascii="Arial" w:hAnsi="Arial"/>
          <w:color w:val="0070C0"/>
          <w:sz w:val="28"/>
          <w:szCs w:val="28"/>
        </w:rPr>
        <w:br/>
      </w:r>
      <w:r w:rsidRPr="00D7357E">
        <w:rPr>
          <w:rStyle w:val="fontstyle21"/>
          <w:color w:val="0070C0"/>
          <w:sz w:val="28"/>
          <w:szCs w:val="28"/>
        </w:rPr>
        <w:t>L’institution a une politique d’accès à la d</w:t>
      </w:r>
      <w:r w:rsidRPr="00D7357E">
        <w:rPr>
          <w:rStyle w:val="fontstyle21"/>
          <w:color w:val="0070C0"/>
          <w:sz w:val="28"/>
          <w:szCs w:val="28"/>
        </w:rPr>
        <w:t xml:space="preserve">ocumentation et à tous supports </w:t>
      </w:r>
      <w:r w:rsidRPr="00D7357E">
        <w:rPr>
          <w:rStyle w:val="fontstyle21"/>
          <w:color w:val="0070C0"/>
          <w:sz w:val="28"/>
          <w:szCs w:val="28"/>
        </w:rPr>
        <w:t>pédagogiques.</w:t>
      </w:r>
      <w:r w:rsidRPr="00D7357E">
        <w:rPr>
          <w:rStyle w:val="fontstyle21"/>
          <w:color w:val="0070C0"/>
          <w:sz w:val="28"/>
          <w:szCs w:val="28"/>
        </w:rPr>
        <w:t xml:space="preserve"> </w:t>
      </w:r>
      <w:r w:rsidRPr="00D7357E">
        <w:rPr>
          <w:rFonts w:ascii="Arial" w:eastAsia="Times New Roman" w:hAnsi="Arial"/>
          <w:b/>
          <w:bCs/>
          <w:color w:val="FF0000"/>
          <w:sz w:val="28"/>
          <w:szCs w:val="28"/>
          <w:lang w:eastAsia="fr-FR"/>
        </w:rPr>
        <w:t>Les bibliothèques</w:t>
      </w:r>
    </w:p>
    <w:p w:rsidR="00D7357E" w:rsidRPr="00D7357E" w:rsidRDefault="00D7357E" w:rsidP="00D7357E">
      <w:pPr>
        <w:spacing w:after="0" w:line="240" w:lineRule="auto"/>
        <w:jc w:val="both"/>
        <w:rPr>
          <w:rFonts w:ascii="Arial" w:eastAsia="Times New Roman" w:hAnsi="Arial"/>
          <w:b/>
          <w:bCs/>
          <w:color w:val="0070C0"/>
          <w:sz w:val="28"/>
          <w:szCs w:val="28"/>
          <w:lang w:eastAsia="fr-FR"/>
        </w:rPr>
      </w:pPr>
    </w:p>
    <w:p w:rsidR="002077C0" w:rsidRDefault="002077C0" w:rsidP="002077C0">
      <w:pPr>
        <w:spacing w:after="0" w:line="240" w:lineRule="auto"/>
        <w:jc w:val="both"/>
        <w:rPr>
          <w:rFonts w:ascii="Arial" w:eastAsia="Times New Roman" w:hAnsi="Arial"/>
          <w:b/>
          <w:bCs/>
          <w:color w:val="FF0000"/>
          <w:sz w:val="28"/>
          <w:szCs w:val="28"/>
          <w:lang w:eastAsia="fr-FR"/>
        </w:rPr>
      </w:pPr>
    </w:p>
    <w:p w:rsidR="002077C0" w:rsidRDefault="002077C0" w:rsidP="002077C0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F231</w:t>
      </w:r>
    </w:p>
    <w:p w:rsidR="002077C0" w:rsidRPr="0099721A" w:rsidRDefault="002077C0" w:rsidP="002077C0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Ouverture de la bibliothèque au-delà des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heures administratives (Oui, Non).</w:t>
      </w:r>
    </w:p>
    <w:p w:rsidR="0099721A" w:rsidRPr="0099721A" w:rsidRDefault="0099721A" w:rsidP="002077C0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</w:p>
    <w:p w:rsidR="002077C0" w:rsidRPr="0099721A" w:rsidRDefault="002077C0" w:rsidP="002077C0">
      <w:pPr>
        <w:spacing w:after="0" w:line="240" w:lineRule="auto"/>
        <w:ind w:left="1276" w:hanging="425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2. Nombre d’heures d'ouverture de la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bibliothèque au-delà des heures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administratives.</w:t>
      </w:r>
    </w:p>
    <w:p w:rsidR="0099721A" w:rsidRPr="0099721A" w:rsidRDefault="0099721A" w:rsidP="002077C0">
      <w:pPr>
        <w:spacing w:after="0" w:line="240" w:lineRule="auto"/>
        <w:ind w:left="1276" w:hanging="425"/>
        <w:jc w:val="both"/>
        <w:rPr>
          <w:sz w:val="24"/>
          <w:szCs w:val="24"/>
          <w:highlight w:val="green"/>
        </w:rPr>
      </w:pPr>
    </w:p>
    <w:p w:rsidR="002077C0" w:rsidRPr="002077C0" w:rsidRDefault="002077C0" w:rsidP="002077C0">
      <w:pPr>
        <w:spacing w:after="0" w:line="240" w:lineRule="auto"/>
        <w:ind w:firstLine="851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3. Nombre d’heures d'ouverture de la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bibliothèque durant les heures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administratives.</w:t>
      </w:r>
    </w:p>
    <w:p w:rsidR="002077C0" w:rsidRDefault="002077C0" w:rsidP="002077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fr-FR"/>
        </w:rPr>
      </w:pPr>
    </w:p>
    <w:p w:rsidR="00D7357E" w:rsidRPr="002077C0" w:rsidRDefault="00D7357E" w:rsidP="002077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fr-FR"/>
        </w:rPr>
      </w:pPr>
    </w:p>
    <w:p w:rsidR="002077C0" w:rsidRDefault="002077C0" w:rsidP="002077C0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F232</w:t>
      </w:r>
    </w:p>
    <w:p w:rsidR="002077C0" w:rsidRPr="0099721A" w:rsidRDefault="002077C0" w:rsidP="00A66658">
      <w:pPr>
        <w:spacing w:after="0" w:line="240" w:lineRule="auto"/>
        <w:ind w:left="1134" w:hanging="283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Nombre d'accords conclus entre la</w:t>
      </w:r>
      <w:r w:rsidR="00A66658"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bibliothèque de l'institution et les</w:t>
      </w:r>
      <w:r w:rsidR="00A66658"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bibliothèques régionales.</w:t>
      </w:r>
    </w:p>
    <w:p w:rsidR="0099721A" w:rsidRPr="0099721A" w:rsidRDefault="0099721A" w:rsidP="00A66658">
      <w:pPr>
        <w:spacing w:after="0" w:line="240" w:lineRule="auto"/>
        <w:ind w:left="1134" w:hanging="283"/>
        <w:jc w:val="both"/>
        <w:rPr>
          <w:sz w:val="24"/>
          <w:szCs w:val="24"/>
          <w:highlight w:val="green"/>
        </w:rPr>
      </w:pPr>
    </w:p>
    <w:p w:rsidR="002077C0" w:rsidRPr="0099721A" w:rsidRDefault="002077C0" w:rsidP="00A66658">
      <w:pPr>
        <w:spacing w:after="0" w:line="240" w:lineRule="auto"/>
        <w:ind w:left="1134" w:hanging="283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2. Nombre d'accords conclus entre la</w:t>
      </w:r>
      <w:r w:rsidR="00A66658"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bibliothèque de l'institution et les</w:t>
      </w:r>
      <w:r w:rsidR="00A66658"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bibliothèques nationales.</w:t>
      </w:r>
    </w:p>
    <w:p w:rsidR="0099721A" w:rsidRPr="0099721A" w:rsidRDefault="0099721A" w:rsidP="00A66658">
      <w:pPr>
        <w:spacing w:after="0" w:line="240" w:lineRule="auto"/>
        <w:ind w:left="1134" w:hanging="283"/>
        <w:jc w:val="both"/>
        <w:rPr>
          <w:sz w:val="24"/>
          <w:szCs w:val="24"/>
          <w:highlight w:val="green"/>
        </w:rPr>
      </w:pPr>
    </w:p>
    <w:p w:rsidR="00A66658" w:rsidRPr="0099721A" w:rsidRDefault="00A66658" w:rsidP="00A66658">
      <w:pPr>
        <w:spacing w:after="0" w:line="240" w:lineRule="auto"/>
        <w:ind w:left="1134" w:hanging="283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3. Nombre d'accords conclus entre la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bibliothèque de l'institution et les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bibliothèques internationales.</w:t>
      </w:r>
    </w:p>
    <w:p w:rsidR="0099721A" w:rsidRPr="0099721A" w:rsidRDefault="0099721A" w:rsidP="00A66658">
      <w:pPr>
        <w:spacing w:after="0" w:line="240" w:lineRule="auto"/>
        <w:ind w:left="1134" w:hanging="283"/>
        <w:jc w:val="both"/>
        <w:rPr>
          <w:sz w:val="24"/>
          <w:szCs w:val="24"/>
          <w:highlight w:val="green"/>
        </w:rPr>
      </w:pPr>
    </w:p>
    <w:p w:rsidR="002077C0" w:rsidRPr="00A66658" w:rsidRDefault="00A66658" w:rsidP="00A66658">
      <w:pPr>
        <w:spacing w:after="0" w:line="240" w:lineRule="auto"/>
        <w:ind w:left="1134" w:hanging="283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4. Nombre de projets communs développés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par la bibliothèque de l'institution et les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bibliothèques régionales, nationales et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internationales.</w:t>
      </w:r>
    </w:p>
    <w:p w:rsidR="002077C0" w:rsidRPr="00A66658" w:rsidRDefault="002077C0" w:rsidP="00A66658">
      <w:pPr>
        <w:spacing w:after="0" w:line="240" w:lineRule="auto"/>
        <w:ind w:firstLine="851"/>
        <w:jc w:val="both"/>
        <w:rPr>
          <w:sz w:val="24"/>
          <w:szCs w:val="24"/>
        </w:rPr>
      </w:pPr>
    </w:p>
    <w:p w:rsidR="00111ED6" w:rsidRDefault="00111ED6" w:rsidP="00111ED6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F233</w:t>
      </w:r>
    </w:p>
    <w:p w:rsidR="00111ED6" w:rsidRPr="0099721A" w:rsidRDefault="00111ED6" w:rsidP="00111ED6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Nombre mensuel de prêts d'ouvrages pour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les étudiants.</w:t>
      </w:r>
    </w:p>
    <w:p w:rsidR="0099721A" w:rsidRPr="0099721A" w:rsidRDefault="0099721A" w:rsidP="00111ED6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</w:p>
    <w:p w:rsidR="00111ED6" w:rsidRPr="00111ED6" w:rsidRDefault="00111ED6" w:rsidP="00111ED6">
      <w:pPr>
        <w:spacing w:after="0" w:line="240" w:lineRule="auto"/>
        <w:ind w:firstLine="851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2. Nombre mensuel de prêts d'ouvrages pour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les enseignants.</w:t>
      </w:r>
    </w:p>
    <w:p w:rsidR="002077C0" w:rsidRPr="00111ED6" w:rsidRDefault="002077C0" w:rsidP="00111ED6">
      <w:pPr>
        <w:spacing w:after="0" w:line="240" w:lineRule="auto"/>
        <w:ind w:firstLine="851"/>
        <w:jc w:val="both"/>
        <w:rPr>
          <w:sz w:val="24"/>
          <w:szCs w:val="24"/>
        </w:rPr>
      </w:pPr>
    </w:p>
    <w:p w:rsidR="00592140" w:rsidRDefault="00592140" w:rsidP="00A66658">
      <w:pPr>
        <w:spacing w:after="0" w:line="240" w:lineRule="auto"/>
        <w:ind w:firstLine="851"/>
        <w:jc w:val="both"/>
        <w:rPr>
          <w:sz w:val="24"/>
          <w:szCs w:val="24"/>
        </w:rPr>
      </w:pPr>
    </w:p>
    <w:p w:rsidR="008F5FC8" w:rsidRPr="008F5FC8" w:rsidRDefault="008F5FC8" w:rsidP="008F5FC8">
      <w:pPr>
        <w:spacing w:after="0" w:line="240" w:lineRule="auto"/>
        <w:rPr>
          <w:rFonts w:ascii="Arial" w:hAnsi="Arial"/>
          <w:b/>
          <w:bCs/>
          <w:color w:val="0070C0"/>
          <w:sz w:val="28"/>
          <w:szCs w:val="28"/>
        </w:rPr>
      </w:pPr>
      <w:r w:rsidRPr="008F5FC8">
        <w:rPr>
          <w:rFonts w:ascii="Arial" w:hAnsi="Arial"/>
          <w:b/>
          <w:bCs/>
          <w:color w:val="0070C0"/>
          <w:sz w:val="28"/>
          <w:szCs w:val="28"/>
        </w:rPr>
        <w:t>Référence F31 :</w:t>
      </w:r>
    </w:p>
    <w:p w:rsidR="008F5FC8" w:rsidRDefault="008F5FC8" w:rsidP="008F5FC8">
      <w:pPr>
        <w:spacing w:after="0" w:line="240" w:lineRule="auto"/>
        <w:jc w:val="both"/>
        <w:rPr>
          <w:rFonts w:ascii="Arial" w:hAnsi="Arial"/>
          <w:b/>
          <w:bCs/>
          <w:color w:val="0070C0"/>
          <w:sz w:val="28"/>
          <w:szCs w:val="28"/>
        </w:rPr>
      </w:pPr>
      <w:r w:rsidRPr="008F5FC8">
        <w:rPr>
          <w:rFonts w:ascii="Arial" w:hAnsi="Arial"/>
          <w:b/>
          <w:bCs/>
          <w:color w:val="0070C0"/>
          <w:sz w:val="28"/>
          <w:szCs w:val="28"/>
        </w:rPr>
        <w:t>Les enseignements sont soumis à des révisions et à des évaluations régulières.</w:t>
      </w:r>
    </w:p>
    <w:p w:rsidR="008F5FC8" w:rsidRDefault="008F5FC8" w:rsidP="008F5FC8">
      <w:pPr>
        <w:spacing w:after="0" w:line="240" w:lineRule="auto"/>
        <w:jc w:val="both"/>
        <w:rPr>
          <w:rFonts w:ascii="Arial" w:hAnsi="Arial"/>
          <w:b/>
          <w:bCs/>
          <w:color w:val="0070C0"/>
          <w:sz w:val="28"/>
          <w:szCs w:val="28"/>
        </w:rPr>
      </w:pPr>
    </w:p>
    <w:p w:rsidR="008F5FC8" w:rsidRPr="008F5FC8" w:rsidRDefault="008F5FC8" w:rsidP="008F5FC8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</w:t>
      </w:r>
      <w:r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>11</w:t>
      </w:r>
    </w:p>
    <w:p w:rsidR="008F5FC8" w:rsidRPr="0099721A" w:rsidRDefault="008F5FC8" w:rsidP="008F5FC8">
      <w:pPr>
        <w:spacing w:after="0" w:line="240" w:lineRule="auto"/>
        <w:ind w:firstLine="993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Existence d'une cellule d'évaluation des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enseignements.</w:t>
      </w:r>
    </w:p>
    <w:p w:rsidR="0099721A" w:rsidRPr="0099721A" w:rsidRDefault="0099721A" w:rsidP="008F5FC8">
      <w:pPr>
        <w:spacing w:after="0" w:line="240" w:lineRule="auto"/>
        <w:ind w:firstLine="993"/>
        <w:jc w:val="both"/>
        <w:rPr>
          <w:sz w:val="24"/>
          <w:szCs w:val="24"/>
          <w:highlight w:val="green"/>
        </w:rPr>
      </w:pPr>
    </w:p>
    <w:p w:rsidR="008F5FC8" w:rsidRPr="0099721A" w:rsidRDefault="008F5FC8" w:rsidP="008F5FC8">
      <w:pPr>
        <w:spacing w:after="0" w:line="240" w:lineRule="auto"/>
        <w:ind w:firstLine="993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2. Période en mois entre deux évaluations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successives.</w:t>
      </w:r>
    </w:p>
    <w:p w:rsidR="0099721A" w:rsidRPr="0099721A" w:rsidRDefault="0099721A" w:rsidP="008F5FC8">
      <w:pPr>
        <w:spacing w:after="0" w:line="240" w:lineRule="auto"/>
        <w:ind w:firstLine="993"/>
        <w:jc w:val="both"/>
        <w:rPr>
          <w:sz w:val="24"/>
          <w:szCs w:val="24"/>
          <w:highlight w:val="green"/>
        </w:rPr>
      </w:pPr>
    </w:p>
    <w:p w:rsidR="008F5FC8" w:rsidRDefault="008F5FC8" w:rsidP="008F5FC8">
      <w:pPr>
        <w:spacing w:after="0" w:line="240" w:lineRule="auto"/>
        <w:ind w:firstLine="993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3. Un rapport d'évaluation est produit à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chaque évaluation</w:t>
      </w:r>
      <w:r w:rsidRPr="008F5FC8">
        <w:rPr>
          <w:sz w:val="24"/>
          <w:szCs w:val="24"/>
        </w:rPr>
        <w:t>.</w:t>
      </w:r>
    </w:p>
    <w:p w:rsidR="008F5FC8" w:rsidRPr="00A66658" w:rsidRDefault="008F5FC8" w:rsidP="00A66658">
      <w:pPr>
        <w:spacing w:after="0" w:line="240" w:lineRule="auto"/>
        <w:ind w:firstLine="851"/>
        <w:jc w:val="both"/>
        <w:rPr>
          <w:sz w:val="24"/>
          <w:szCs w:val="24"/>
        </w:rPr>
      </w:pPr>
    </w:p>
    <w:p w:rsidR="00592140" w:rsidRDefault="00592140" w:rsidP="00FA4635">
      <w:pPr>
        <w:spacing w:after="0" w:line="240" w:lineRule="auto"/>
        <w:jc w:val="both"/>
        <w:rPr>
          <w:sz w:val="24"/>
          <w:szCs w:val="24"/>
        </w:rPr>
      </w:pPr>
    </w:p>
    <w:p w:rsidR="00FA4635" w:rsidRDefault="00FA4635" w:rsidP="00FA4635">
      <w:pPr>
        <w:spacing w:after="0" w:line="240" w:lineRule="auto"/>
        <w:jc w:val="both"/>
        <w:rPr>
          <w:rStyle w:val="fontstyle21"/>
          <w:color w:val="0070C0"/>
          <w:sz w:val="28"/>
          <w:szCs w:val="28"/>
        </w:rPr>
      </w:pPr>
      <w:r w:rsidRPr="008F5FC8">
        <w:rPr>
          <w:rStyle w:val="fontstyle01"/>
          <w:color w:val="0070C0"/>
          <w:sz w:val="28"/>
          <w:szCs w:val="28"/>
        </w:rPr>
        <w:t xml:space="preserve">Référence </w:t>
      </w:r>
      <w:r w:rsidRPr="008F5FC8">
        <w:rPr>
          <w:rStyle w:val="fontstyle01"/>
          <w:color w:val="0070C0"/>
          <w:sz w:val="28"/>
          <w:szCs w:val="28"/>
        </w:rPr>
        <w:t>F32</w:t>
      </w:r>
      <w:r w:rsidRPr="008F5FC8">
        <w:rPr>
          <w:rStyle w:val="fontstyle01"/>
          <w:color w:val="0070C0"/>
          <w:sz w:val="28"/>
          <w:szCs w:val="28"/>
        </w:rPr>
        <w:t xml:space="preserve"> </w:t>
      </w:r>
      <w:r w:rsidRPr="008F5FC8">
        <w:rPr>
          <w:rStyle w:val="fontstyle01"/>
          <w:color w:val="0070C0"/>
          <w:sz w:val="28"/>
          <w:szCs w:val="28"/>
        </w:rPr>
        <w:t>:</w:t>
      </w:r>
      <w:r w:rsidRPr="008F5FC8">
        <w:rPr>
          <w:rStyle w:val="fontstyle01"/>
          <w:color w:val="0070C0"/>
          <w:sz w:val="28"/>
          <w:szCs w:val="28"/>
        </w:rPr>
        <w:t xml:space="preserve"> </w:t>
      </w:r>
      <w:r w:rsidRPr="008F5FC8">
        <w:rPr>
          <w:rStyle w:val="fontstyle21"/>
          <w:color w:val="0070C0"/>
          <w:sz w:val="28"/>
          <w:szCs w:val="28"/>
        </w:rPr>
        <w:t>L'institution développe des processus d'amélioration de la pédagogie.</w:t>
      </w:r>
    </w:p>
    <w:p w:rsidR="008F5FC8" w:rsidRDefault="008F5FC8" w:rsidP="00FA4635">
      <w:pPr>
        <w:spacing w:after="0" w:line="240" w:lineRule="auto"/>
        <w:jc w:val="both"/>
        <w:rPr>
          <w:rStyle w:val="fontstyle21"/>
          <w:color w:val="0070C0"/>
          <w:sz w:val="28"/>
          <w:szCs w:val="28"/>
        </w:rPr>
      </w:pPr>
    </w:p>
    <w:p w:rsidR="00592140" w:rsidRDefault="00592140" w:rsidP="00A66658">
      <w:pPr>
        <w:spacing w:after="0" w:line="240" w:lineRule="auto"/>
        <w:ind w:firstLine="851"/>
        <w:jc w:val="both"/>
        <w:rPr>
          <w:sz w:val="24"/>
          <w:szCs w:val="24"/>
        </w:rPr>
      </w:pPr>
    </w:p>
    <w:p w:rsidR="0099721A" w:rsidRDefault="0099721A" w:rsidP="00A66658">
      <w:pPr>
        <w:spacing w:after="0" w:line="240" w:lineRule="auto"/>
        <w:ind w:firstLine="851"/>
        <w:jc w:val="both"/>
        <w:rPr>
          <w:sz w:val="24"/>
          <w:szCs w:val="24"/>
        </w:rPr>
      </w:pPr>
    </w:p>
    <w:p w:rsidR="00FA4635" w:rsidRDefault="00FA4635" w:rsidP="008F5FC8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 w:rsidR="008F5FC8">
        <w:rPr>
          <w:b/>
          <w:bCs/>
          <w:sz w:val="24"/>
          <w:szCs w:val="24"/>
        </w:rPr>
        <w:t>F</w:t>
      </w:r>
      <w:r>
        <w:rPr>
          <w:b/>
          <w:bCs/>
          <w:sz w:val="24"/>
          <w:szCs w:val="24"/>
        </w:rPr>
        <w:t>3</w:t>
      </w:r>
      <w:r w:rsidR="008F5FC8">
        <w:rPr>
          <w:b/>
          <w:bCs/>
          <w:sz w:val="24"/>
          <w:szCs w:val="24"/>
        </w:rPr>
        <w:t>12</w:t>
      </w:r>
    </w:p>
    <w:p w:rsidR="008F5FC8" w:rsidRPr="0099721A" w:rsidRDefault="008F5FC8" w:rsidP="008F5FC8">
      <w:pPr>
        <w:spacing w:after="0" w:line="240" w:lineRule="auto"/>
        <w:ind w:left="1276" w:hanging="283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Existence d'un formulaire d'évaluation de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la qualité des enseignements à l'intention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des responsables.</w:t>
      </w:r>
    </w:p>
    <w:p w:rsidR="0099721A" w:rsidRPr="0099721A" w:rsidRDefault="0099721A" w:rsidP="008F5FC8">
      <w:pPr>
        <w:spacing w:after="0" w:line="240" w:lineRule="auto"/>
        <w:ind w:left="1276" w:hanging="283"/>
        <w:jc w:val="both"/>
        <w:rPr>
          <w:sz w:val="24"/>
          <w:szCs w:val="24"/>
          <w:highlight w:val="green"/>
        </w:rPr>
      </w:pPr>
    </w:p>
    <w:p w:rsidR="008F5FC8" w:rsidRPr="008F5FC8" w:rsidRDefault="008F5FC8" w:rsidP="008F5FC8">
      <w:pPr>
        <w:spacing w:after="0" w:line="240" w:lineRule="auto"/>
        <w:ind w:left="1276" w:hanging="283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2. La cellule d'évaluation comprend le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personnel technico-administratif et des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étudiants.</w:t>
      </w:r>
    </w:p>
    <w:p w:rsidR="00FA4635" w:rsidRDefault="00FA4635" w:rsidP="008F5FC8">
      <w:pPr>
        <w:spacing w:after="0" w:line="240" w:lineRule="auto"/>
        <w:ind w:left="1276" w:hanging="283"/>
        <w:jc w:val="both"/>
        <w:rPr>
          <w:sz w:val="24"/>
          <w:szCs w:val="24"/>
        </w:rPr>
      </w:pPr>
    </w:p>
    <w:p w:rsidR="008F5FC8" w:rsidRDefault="008F5FC8" w:rsidP="008F5FC8">
      <w:pPr>
        <w:spacing w:after="0" w:line="240" w:lineRule="auto"/>
        <w:jc w:val="both"/>
        <w:rPr>
          <w:rStyle w:val="fontstyle01"/>
          <w:color w:val="0070C0"/>
          <w:sz w:val="28"/>
          <w:szCs w:val="28"/>
        </w:rPr>
      </w:pPr>
      <w:r w:rsidRPr="008F5FC8">
        <w:rPr>
          <w:rStyle w:val="fontstyle01"/>
          <w:color w:val="0070C0"/>
          <w:sz w:val="28"/>
          <w:szCs w:val="28"/>
        </w:rPr>
        <w:t>Référence F32 :</w:t>
      </w:r>
    </w:p>
    <w:p w:rsidR="008F5FC8" w:rsidRDefault="008F5FC8" w:rsidP="008F5FC8">
      <w:pPr>
        <w:spacing w:after="0" w:line="240" w:lineRule="auto"/>
        <w:jc w:val="both"/>
        <w:rPr>
          <w:rStyle w:val="fontstyle21"/>
          <w:b/>
          <w:bCs/>
          <w:color w:val="0070C0"/>
          <w:sz w:val="28"/>
          <w:szCs w:val="28"/>
        </w:rPr>
      </w:pPr>
      <w:r w:rsidRPr="008F5FC8">
        <w:rPr>
          <w:rStyle w:val="fontstyle21"/>
          <w:b/>
          <w:bCs/>
          <w:color w:val="0070C0"/>
          <w:sz w:val="28"/>
          <w:szCs w:val="28"/>
        </w:rPr>
        <w:t>L'institution développe des processus d'amél</w:t>
      </w:r>
      <w:r>
        <w:rPr>
          <w:rStyle w:val="fontstyle21"/>
          <w:b/>
          <w:bCs/>
          <w:color w:val="0070C0"/>
          <w:sz w:val="28"/>
          <w:szCs w:val="28"/>
        </w:rPr>
        <w:t xml:space="preserve">ioration de la </w:t>
      </w:r>
      <w:r w:rsidRPr="008F5FC8">
        <w:rPr>
          <w:rStyle w:val="fontstyle21"/>
          <w:b/>
          <w:bCs/>
          <w:color w:val="0070C0"/>
          <w:sz w:val="28"/>
          <w:szCs w:val="28"/>
        </w:rPr>
        <w:t>pédagogie</w:t>
      </w:r>
    </w:p>
    <w:p w:rsidR="008F5FC8" w:rsidRDefault="008F5FC8" w:rsidP="008F5FC8">
      <w:pPr>
        <w:spacing w:after="0" w:line="240" w:lineRule="auto"/>
        <w:jc w:val="both"/>
        <w:rPr>
          <w:rStyle w:val="fontstyle21"/>
          <w:b/>
          <w:bCs/>
          <w:color w:val="0070C0"/>
          <w:sz w:val="28"/>
          <w:szCs w:val="28"/>
        </w:rPr>
      </w:pPr>
    </w:p>
    <w:p w:rsidR="008F5FC8" w:rsidRPr="008F5FC8" w:rsidRDefault="008F5FC8" w:rsidP="008F5FC8">
      <w:pPr>
        <w:spacing w:after="0" w:line="240" w:lineRule="auto"/>
        <w:rPr>
          <w:rStyle w:val="fontstyle21"/>
          <w:rFonts w:ascii="Calibri" w:hAnsi="Calibri"/>
          <w:b/>
          <w:bCs/>
          <w:color w:val="auto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F32</w:t>
      </w:r>
      <w:r w:rsidR="00A86FCB">
        <w:rPr>
          <w:b/>
          <w:bCs/>
          <w:sz w:val="24"/>
          <w:szCs w:val="24"/>
        </w:rPr>
        <w:t>1</w:t>
      </w:r>
    </w:p>
    <w:p w:rsidR="008F5FC8" w:rsidRPr="0099721A" w:rsidRDefault="008F5FC8" w:rsidP="00560E5B">
      <w:pPr>
        <w:spacing w:after="0" w:line="240" w:lineRule="auto"/>
        <w:ind w:left="1134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Nombre annuel de formations disciplinaires</w:t>
      </w:r>
      <w:r w:rsidR="00560E5B"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proposées aux enseignants.</w:t>
      </w:r>
    </w:p>
    <w:p w:rsidR="0099721A" w:rsidRPr="0099721A" w:rsidRDefault="0099721A" w:rsidP="00560E5B">
      <w:pPr>
        <w:spacing w:after="0" w:line="240" w:lineRule="auto"/>
        <w:ind w:left="1134"/>
        <w:jc w:val="both"/>
        <w:rPr>
          <w:sz w:val="24"/>
          <w:szCs w:val="24"/>
          <w:highlight w:val="green"/>
        </w:rPr>
      </w:pPr>
    </w:p>
    <w:p w:rsidR="008F5FC8" w:rsidRDefault="008F5FC8" w:rsidP="00560E5B">
      <w:pPr>
        <w:spacing w:after="0" w:line="240" w:lineRule="auto"/>
        <w:ind w:left="1134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2. Rapport entre le nombre de formations</w:t>
      </w:r>
      <w:r w:rsidR="00560E5B"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disciplinaires réalisées/ Nombre</w:t>
      </w:r>
      <w:r w:rsidR="00560E5B"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d'enseignants.</w:t>
      </w:r>
    </w:p>
    <w:p w:rsidR="00A86FCB" w:rsidRDefault="00A86FCB" w:rsidP="00560E5B">
      <w:pPr>
        <w:spacing w:after="0" w:line="240" w:lineRule="auto"/>
        <w:ind w:left="1134"/>
        <w:jc w:val="both"/>
        <w:rPr>
          <w:sz w:val="24"/>
          <w:szCs w:val="24"/>
        </w:rPr>
      </w:pPr>
    </w:p>
    <w:p w:rsidR="00A86FCB" w:rsidRPr="00A86FCB" w:rsidRDefault="00A86FCB" w:rsidP="00A86FCB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F3</w:t>
      </w:r>
      <w:r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>2</w:t>
      </w:r>
    </w:p>
    <w:p w:rsidR="00A86FCB" w:rsidRPr="0099721A" w:rsidRDefault="00A86FCB" w:rsidP="00A86FCB">
      <w:pPr>
        <w:spacing w:after="0" w:line="240" w:lineRule="auto"/>
        <w:ind w:left="1134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Utilisation de l'audiovisuel, de l'informatique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et du multimédia pour l'apprentissage.</w:t>
      </w:r>
    </w:p>
    <w:p w:rsidR="0099721A" w:rsidRPr="0099721A" w:rsidRDefault="0099721A" w:rsidP="00A86FCB">
      <w:pPr>
        <w:spacing w:after="0" w:line="240" w:lineRule="auto"/>
        <w:ind w:left="1134"/>
        <w:jc w:val="both"/>
        <w:rPr>
          <w:sz w:val="24"/>
          <w:szCs w:val="24"/>
          <w:highlight w:val="green"/>
        </w:rPr>
      </w:pPr>
    </w:p>
    <w:p w:rsidR="00A86FCB" w:rsidRDefault="00A86FCB" w:rsidP="00A86FCB">
      <w:pPr>
        <w:spacing w:after="0" w:line="240" w:lineRule="auto"/>
        <w:ind w:left="1134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2. Ponctualité de l’enseignant (début et fin de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périodes, remise des notes et des travaux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dirigés).</w:t>
      </w:r>
    </w:p>
    <w:p w:rsidR="0099721A" w:rsidRPr="00A86FCB" w:rsidRDefault="0099721A" w:rsidP="00A86FCB">
      <w:pPr>
        <w:spacing w:after="0" w:line="240" w:lineRule="auto"/>
        <w:ind w:left="1134"/>
        <w:jc w:val="both"/>
        <w:rPr>
          <w:sz w:val="24"/>
          <w:szCs w:val="24"/>
        </w:rPr>
      </w:pPr>
    </w:p>
    <w:p w:rsidR="00A86FCB" w:rsidRDefault="00A86FCB" w:rsidP="00A86FCB">
      <w:pPr>
        <w:spacing w:after="0" w:line="240" w:lineRule="auto"/>
        <w:jc w:val="both"/>
        <w:rPr>
          <w:rStyle w:val="fontstyle01"/>
          <w:color w:val="17365D"/>
        </w:rPr>
      </w:pPr>
      <w:r>
        <w:rPr>
          <w:rStyle w:val="fontstyle01"/>
        </w:rPr>
        <w:t xml:space="preserve">CHAMP F4 </w:t>
      </w:r>
      <w:r>
        <w:rPr>
          <w:rStyle w:val="fontstyle01"/>
          <w:color w:val="17365D"/>
        </w:rPr>
        <w:t>:</w:t>
      </w:r>
    </w:p>
    <w:p w:rsidR="00A86FCB" w:rsidRDefault="00A86FCB" w:rsidP="00A86FCB">
      <w:pPr>
        <w:spacing w:after="0" w:line="240" w:lineRule="auto"/>
        <w:jc w:val="both"/>
        <w:rPr>
          <w:rStyle w:val="fontstyle01"/>
          <w:color w:val="17365D"/>
        </w:rPr>
      </w:pPr>
      <w:r>
        <w:rPr>
          <w:rFonts w:ascii="Arial" w:hAnsi="Arial"/>
          <w:b/>
          <w:bCs/>
          <w:color w:val="17365D"/>
        </w:rPr>
        <w:br/>
      </w:r>
      <w:r>
        <w:rPr>
          <w:rStyle w:val="fontstyle01"/>
          <w:color w:val="17365D"/>
        </w:rPr>
        <w:t>LE CONTROLE DES CONN</w:t>
      </w:r>
      <w:r>
        <w:rPr>
          <w:rStyle w:val="fontstyle01"/>
          <w:color w:val="17365D"/>
        </w:rPr>
        <w:t xml:space="preserve">AISSANCES ET DES APPRENTISSAGES </w:t>
      </w:r>
      <w:r>
        <w:rPr>
          <w:rStyle w:val="fontstyle01"/>
          <w:color w:val="17365D"/>
        </w:rPr>
        <w:t>DES</w:t>
      </w:r>
      <w:r>
        <w:rPr>
          <w:rFonts w:ascii="Arial" w:hAnsi="Arial"/>
          <w:b/>
          <w:bCs/>
          <w:color w:val="17365D"/>
        </w:rPr>
        <w:t xml:space="preserve"> </w:t>
      </w:r>
      <w:r>
        <w:rPr>
          <w:rStyle w:val="fontstyle01"/>
          <w:color w:val="17365D"/>
        </w:rPr>
        <w:t>ETUDIANTS</w:t>
      </w:r>
    </w:p>
    <w:p w:rsidR="00A86FCB" w:rsidRDefault="00A86FCB" w:rsidP="00A86FCB">
      <w:pPr>
        <w:spacing w:after="0" w:line="240" w:lineRule="auto"/>
        <w:jc w:val="both"/>
        <w:rPr>
          <w:rStyle w:val="fontstyle01"/>
          <w:color w:val="17365D"/>
        </w:rPr>
      </w:pPr>
    </w:p>
    <w:p w:rsidR="00A86FCB" w:rsidRPr="00A86FCB" w:rsidRDefault="00A86FCB" w:rsidP="00A86FCB">
      <w:pPr>
        <w:spacing w:after="0" w:line="240" w:lineRule="auto"/>
        <w:jc w:val="both"/>
        <w:rPr>
          <w:b/>
          <w:bCs/>
          <w:color w:val="0070C0"/>
          <w:sz w:val="28"/>
          <w:szCs w:val="28"/>
        </w:rPr>
      </w:pPr>
      <w:r w:rsidRPr="00A86FCB">
        <w:rPr>
          <w:b/>
          <w:bCs/>
          <w:color w:val="0070C0"/>
          <w:sz w:val="28"/>
          <w:szCs w:val="28"/>
        </w:rPr>
        <w:t>Référence F41 :</w:t>
      </w:r>
    </w:p>
    <w:p w:rsidR="00A86FCB" w:rsidRPr="00A86FCB" w:rsidRDefault="00A86FCB" w:rsidP="00A86FCB">
      <w:pPr>
        <w:spacing w:after="0" w:line="240" w:lineRule="auto"/>
        <w:jc w:val="both"/>
        <w:rPr>
          <w:b/>
          <w:bCs/>
          <w:color w:val="0070C0"/>
          <w:sz w:val="28"/>
          <w:szCs w:val="28"/>
        </w:rPr>
      </w:pPr>
      <w:r w:rsidRPr="00A86FCB">
        <w:rPr>
          <w:b/>
          <w:bCs/>
          <w:color w:val="0070C0"/>
          <w:sz w:val="28"/>
          <w:szCs w:val="28"/>
        </w:rPr>
        <w:t xml:space="preserve">L’institution valide les connaissances et les </w:t>
      </w:r>
      <w:r w:rsidRPr="00A86FCB">
        <w:rPr>
          <w:b/>
          <w:bCs/>
          <w:color w:val="0070C0"/>
          <w:sz w:val="28"/>
          <w:szCs w:val="28"/>
        </w:rPr>
        <w:t xml:space="preserve">apprentissages tout au long des </w:t>
      </w:r>
      <w:r w:rsidRPr="00A86FCB">
        <w:rPr>
          <w:b/>
          <w:bCs/>
          <w:color w:val="0070C0"/>
          <w:sz w:val="28"/>
          <w:szCs w:val="28"/>
        </w:rPr>
        <w:t>parcours de</w:t>
      </w:r>
      <w:r w:rsidRPr="00A86FCB">
        <w:rPr>
          <w:b/>
          <w:bCs/>
          <w:color w:val="0070C0"/>
          <w:sz w:val="28"/>
          <w:szCs w:val="28"/>
        </w:rPr>
        <w:t xml:space="preserve"> </w:t>
      </w:r>
      <w:r w:rsidRPr="00A86FCB">
        <w:rPr>
          <w:b/>
          <w:bCs/>
          <w:color w:val="0070C0"/>
          <w:sz w:val="28"/>
          <w:szCs w:val="28"/>
        </w:rPr>
        <w:t>formation.</w:t>
      </w:r>
    </w:p>
    <w:p w:rsidR="00A86FCB" w:rsidRDefault="00A86FCB" w:rsidP="00A86FCB">
      <w:pPr>
        <w:spacing w:after="0" w:line="240" w:lineRule="auto"/>
        <w:jc w:val="both"/>
        <w:rPr>
          <w:sz w:val="24"/>
          <w:szCs w:val="24"/>
        </w:rPr>
      </w:pPr>
    </w:p>
    <w:p w:rsidR="00A86FCB" w:rsidRPr="007C3BF2" w:rsidRDefault="007C3BF2" w:rsidP="007C3BF2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</w:t>
      </w:r>
      <w:r>
        <w:rPr>
          <w:b/>
          <w:bCs/>
          <w:sz w:val="24"/>
          <w:szCs w:val="24"/>
        </w:rPr>
        <w:t>411</w:t>
      </w:r>
    </w:p>
    <w:p w:rsidR="00A86FCB" w:rsidRPr="0099721A" w:rsidRDefault="00A86FCB" w:rsidP="007C3BF2">
      <w:pPr>
        <w:spacing w:after="0" w:line="240" w:lineRule="auto"/>
        <w:ind w:firstLine="993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Nombre semestriel de devoirs surveillés.</w:t>
      </w:r>
    </w:p>
    <w:p w:rsidR="0099721A" w:rsidRPr="0099721A" w:rsidRDefault="0099721A" w:rsidP="007C3BF2">
      <w:pPr>
        <w:spacing w:after="0" w:line="240" w:lineRule="auto"/>
        <w:ind w:firstLine="993"/>
        <w:rPr>
          <w:sz w:val="24"/>
          <w:szCs w:val="24"/>
          <w:highlight w:val="green"/>
        </w:rPr>
      </w:pPr>
    </w:p>
    <w:p w:rsidR="00A86FCB" w:rsidRDefault="00A86FCB" w:rsidP="007C3BF2">
      <w:pPr>
        <w:spacing w:after="0" w:line="240" w:lineRule="auto"/>
        <w:ind w:firstLine="993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2. Nombre semestriel d’examens surveillés</w:t>
      </w:r>
    </w:p>
    <w:p w:rsidR="007C3BF2" w:rsidRDefault="007C3BF2" w:rsidP="007C3BF2">
      <w:pPr>
        <w:spacing w:after="0" w:line="240" w:lineRule="auto"/>
        <w:ind w:firstLine="993"/>
        <w:jc w:val="both"/>
        <w:rPr>
          <w:sz w:val="24"/>
          <w:szCs w:val="24"/>
        </w:rPr>
      </w:pPr>
    </w:p>
    <w:p w:rsidR="007C3BF2" w:rsidRPr="007C3BF2" w:rsidRDefault="007C3BF2" w:rsidP="007C3BF2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F411</w:t>
      </w:r>
    </w:p>
    <w:p w:rsidR="007C3BF2" w:rsidRPr="0099721A" w:rsidRDefault="007C3BF2" w:rsidP="007C3BF2">
      <w:pPr>
        <w:spacing w:after="0" w:line="240" w:lineRule="auto"/>
        <w:ind w:firstLine="993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Les stages de mise en situation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professionnelle en entreprise sont évalués.</w:t>
      </w:r>
    </w:p>
    <w:p w:rsidR="0099721A" w:rsidRPr="0099721A" w:rsidRDefault="0099721A" w:rsidP="007C3BF2">
      <w:pPr>
        <w:spacing w:after="0" w:line="240" w:lineRule="auto"/>
        <w:ind w:firstLine="993"/>
        <w:rPr>
          <w:sz w:val="24"/>
          <w:szCs w:val="24"/>
          <w:highlight w:val="green"/>
        </w:rPr>
      </w:pPr>
    </w:p>
    <w:p w:rsidR="007C3BF2" w:rsidRDefault="007C3BF2" w:rsidP="007C3BF2">
      <w:pPr>
        <w:spacing w:after="0" w:line="240" w:lineRule="auto"/>
        <w:ind w:firstLine="993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 xml:space="preserve">2. </w:t>
      </w:r>
      <w:r w:rsidRPr="0099721A">
        <w:rPr>
          <w:sz w:val="24"/>
          <w:szCs w:val="24"/>
          <w:highlight w:val="green"/>
        </w:rPr>
        <w:t>Les mémoires de fin d’étude sont évalués.</w:t>
      </w:r>
    </w:p>
    <w:p w:rsidR="007C3BF2" w:rsidRDefault="007C3BF2" w:rsidP="007C3BF2">
      <w:pPr>
        <w:spacing w:after="0" w:line="240" w:lineRule="auto"/>
        <w:ind w:firstLine="993"/>
        <w:jc w:val="both"/>
        <w:rPr>
          <w:sz w:val="24"/>
          <w:szCs w:val="24"/>
        </w:rPr>
      </w:pPr>
    </w:p>
    <w:p w:rsidR="007C3BF2" w:rsidRPr="007C3BF2" w:rsidRDefault="007C3BF2" w:rsidP="007C3BF2">
      <w:pPr>
        <w:spacing w:after="0" w:line="240" w:lineRule="auto"/>
        <w:jc w:val="both"/>
        <w:rPr>
          <w:rStyle w:val="fontstyle01"/>
          <w:color w:val="0070C0"/>
          <w:sz w:val="28"/>
          <w:szCs w:val="28"/>
        </w:rPr>
      </w:pPr>
      <w:r w:rsidRPr="007C3BF2">
        <w:rPr>
          <w:rStyle w:val="fontstyle01"/>
          <w:color w:val="0070C0"/>
          <w:sz w:val="28"/>
          <w:szCs w:val="28"/>
        </w:rPr>
        <w:t>Référence F</w:t>
      </w:r>
      <w:proofErr w:type="gramStart"/>
      <w:r w:rsidRPr="007C3BF2">
        <w:rPr>
          <w:rStyle w:val="fontstyle01"/>
          <w:color w:val="0070C0"/>
          <w:sz w:val="28"/>
          <w:szCs w:val="28"/>
        </w:rPr>
        <w:t>43:</w:t>
      </w:r>
      <w:proofErr w:type="gramEnd"/>
    </w:p>
    <w:p w:rsidR="007C3BF2" w:rsidRDefault="007C3BF2" w:rsidP="007C3BF2">
      <w:pPr>
        <w:spacing w:after="0" w:line="240" w:lineRule="auto"/>
        <w:jc w:val="both"/>
        <w:rPr>
          <w:rStyle w:val="fontstyle21"/>
          <w:color w:val="0070C0"/>
          <w:sz w:val="28"/>
          <w:szCs w:val="28"/>
        </w:rPr>
      </w:pPr>
      <w:r w:rsidRPr="007C3BF2">
        <w:rPr>
          <w:rFonts w:ascii="Arial" w:hAnsi="Arial"/>
          <w:b/>
          <w:bCs/>
          <w:color w:val="0070C0"/>
          <w:sz w:val="28"/>
          <w:szCs w:val="28"/>
        </w:rPr>
        <w:br/>
      </w:r>
      <w:r w:rsidRPr="007C3BF2">
        <w:rPr>
          <w:rStyle w:val="fontstyle21"/>
          <w:color w:val="0070C0"/>
          <w:sz w:val="28"/>
          <w:szCs w:val="28"/>
        </w:rPr>
        <w:t>Les modalités de contrôle des connaissances sont o</w:t>
      </w:r>
      <w:r w:rsidRPr="007C3BF2">
        <w:rPr>
          <w:rStyle w:val="fontstyle21"/>
          <w:color w:val="0070C0"/>
          <w:sz w:val="28"/>
          <w:szCs w:val="28"/>
        </w:rPr>
        <w:t xml:space="preserve">bjectives, équitables, fiables, </w:t>
      </w:r>
      <w:r w:rsidRPr="007C3BF2">
        <w:rPr>
          <w:rStyle w:val="fontstyle21"/>
          <w:color w:val="0070C0"/>
          <w:sz w:val="28"/>
          <w:szCs w:val="28"/>
        </w:rPr>
        <w:t>publiées</w:t>
      </w:r>
      <w:r w:rsidRPr="007C3BF2">
        <w:rPr>
          <w:rFonts w:ascii="Arial" w:hAnsi="Arial"/>
          <w:color w:val="0070C0"/>
          <w:sz w:val="28"/>
          <w:szCs w:val="28"/>
        </w:rPr>
        <w:t xml:space="preserve"> </w:t>
      </w:r>
      <w:r w:rsidRPr="007C3BF2">
        <w:rPr>
          <w:rStyle w:val="fontstyle21"/>
          <w:color w:val="0070C0"/>
          <w:sz w:val="28"/>
          <w:szCs w:val="28"/>
        </w:rPr>
        <w:t>et communiquées.</w:t>
      </w:r>
    </w:p>
    <w:p w:rsidR="007C3BF2" w:rsidRDefault="007C3BF2" w:rsidP="007C3BF2">
      <w:pPr>
        <w:spacing w:after="0" w:line="240" w:lineRule="auto"/>
        <w:jc w:val="both"/>
        <w:rPr>
          <w:rStyle w:val="fontstyle21"/>
          <w:color w:val="0070C0"/>
          <w:sz w:val="28"/>
          <w:szCs w:val="28"/>
        </w:rPr>
      </w:pPr>
    </w:p>
    <w:p w:rsidR="007C3BF2" w:rsidRPr="007C3BF2" w:rsidRDefault="007C3BF2" w:rsidP="007C3BF2">
      <w:pPr>
        <w:spacing w:after="0" w:line="240" w:lineRule="auto"/>
        <w:rPr>
          <w:rStyle w:val="fontstyle21"/>
          <w:rFonts w:ascii="Calibri" w:hAnsi="Calibri"/>
          <w:b/>
          <w:bCs/>
          <w:color w:val="auto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</w:t>
      </w:r>
      <w:r>
        <w:rPr>
          <w:b/>
          <w:bCs/>
          <w:sz w:val="24"/>
          <w:szCs w:val="24"/>
        </w:rPr>
        <w:t>431</w:t>
      </w:r>
    </w:p>
    <w:p w:rsidR="007C3BF2" w:rsidRPr="0099721A" w:rsidRDefault="007C3BF2" w:rsidP="007C3BF2">
      <w:pPr>
        <w:spacing w:after="0" w:line="240" w:lineRule="auto"/>
        <w:ind w:firstLine="1134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Les épreuves sont élaborées par l’équipe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pédagogique par matière (Oui, Non).</w:t>
      </w:r>
    </w:p>
    <w:p w:rsidR="0099721A" w:rsidRPr="0099721A" w:rsidRDefault="0099721A" w:rsidP="007C3BF2">
      <w:pPr>
        <w:spacing w:after="0" w:line="240" w:lineRule="auto"/>
        <w:ind w:firstLine="1134"/>
        <w:jc w:val="both"/>
        <w:rPr>
          <w:sz w:val="24"/>
          <w:szCs w:val="24"/>
          <w:highlight w:val="green"/>
        </w:rPr>
      </w:pPr>
    </w:p>
    <w:p w:rsidR="007C3BF2" w:rsidRPr="0099721A" w:rsidRDefault="007C3BF2" w:rsidP="007C3BF2">
      <w:pPr>
        <w:spacing w:after="0" w:line="240" w:lineRule="auto"/>
        <w:ind w:firstLine="1134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2. Les résultats sont validés par l’équipe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pédagogique et par le jury final.</w:t>
      </w:r>
    </w:p>
    <w:p w:rsidR="0099721A" w:rsidRPr="0099721A" w:rsidRDefault="0099721A" w:rsidP="007C3BF2">
      <w:pPr>
        <w:spacing w:after="0" w:line="240" w:lineRule="auto"/>
        <w:ind w:firstLine="1134"/>
        <w:jc w:val="both"/>
        <w:rPr>
          <w:sz w:val="24"/>
          <w:szCs w:val="24"/>
          <w:highlight w:val="green"/>
        </w:rPr>
      </w:pPr>
    </w:p>
    <w:p w:rsidR="007C3BF2" w:rsidRDefault="007C3BF2" w:rsidP="007C3BF2">
      <w:pPr>
        <w:spacing w:after="0" w:line="240" w:lineRule="auto"/>
        <w:ind w:firstLine="1134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3. Les recours sont traités et une réponse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est donnée par le jury d’évaluation.</w:t>
      </w:r>
    </w:p>
    <w:p w:rsidR="00FD38EA" w:rsidRDefault="00FD38EA" w:rsidP="007C3BF2">
      <w:pPr>
        <w:spacing w:after="0" w:line="240" w:lineRule="auto"/>
        <w:ind w:firstLine="1134"/>
        <w:jc w:val="both"/>
        <w:rPr>
          <w:sz w:val="24"/>
          <w:szCs w:val="24"/>
        </w:rPr>
      </w:pPr>
    </w:p>
    <w:p w:rsidR="00FD38EA" w:rsidRPr="00FD38EA" w:rsidRDefault="00FD38EA" w:rsidP="00FD38EA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F43</w:t>
      </w:r>
      <w:r>
        <w:rPr>
          <w:b/>
          <w:bCs/>
          <w:sz w:val="24"/>
          <w:szCs w:val="24"/>
        </w:rPr>
        <w:t>2</w:t>
      </w:r>
    </w:p>
    <w:p w:rsidR="00FD38EA" w:rsidRPr="0099721A" w:rsidRDefault="00FD38EA" w:rsidP="00FD38EA">
      <w:pPr>
        <w:spacing w:after="0" w:line="240" w:lineRule="auto"/>
        <w:ind w:firstLine="1134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Respect de l'anonymat lors des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corrections de copies.</w:t>
      </w:r>
    </w:p>
    <w:p w:rsidR="0099721A" w:rsidRPr="0099721A" w:rsidRDefault="0099721A" w:rsidP="00FD38EA">
      <w:pPr>
        <w:spacing w:after="0" w:line="240" w:lineRule="auto"/>
        <w:ind w:firstLine="1134"/>
        <w:rPr>
          <w:sz w:val="24"/>
          <w:szCs w:val="24"/>
          <w:highlight w:val="green"/>
        </w:rPr>
      </w:pPr>
    </w:p>
    <w:p w:rsidR="00FD38EA" w:rsidRDefault="00FD38EA" w:rsidP="00FD38EA">
      <w:pPr>
        <w:spacing w:after="0" w:line="240" w:lineRule="auto"/>
        <w:ind w:firstLine="1134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2. Les surveillants établissent un rapport de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surveillance.</w:t>
      </w:r>
    </w:p>
    <w:p w:rsidR="00FD38EA" w:rsidRDefault="00FD38EA" w:rsidP="00FD38EA">
      <w:pPr>
        <w:spacing w:after="0" w:line="240" w:lineRule="auto"/>
        <w:ind w:firstLine="1134"/>
        <w:rPr>
          <w:sz w:val="24"/>
          <w:szCs w:val="24"/>
        </w:rPr>
      </w:pPr>
    </w:p>
    <w:p w:rsidR="00FD38EA" w:rsidRPr="00FD38EA" w:rsidRDefault="00FD38EA" w:rsidP="00FD38EA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F43</w:t>
      </w:r>
      <w:r>
        <w:rPr>
          <w:b/>
          <w:bCs/>
          <w:sz w:val="24"/>
          <w:szCs w:val="24"/>
        </w:rPr>
        <w:t>3</w:t>
      </w:r>
    </w:p>
    <w:p w:rsidR="00FD38EA" w:rsidRPr="007C3BF2" w:rsidRDefault="00FD38EA" w:rsidP="00FD38EA">
      <w:pPr>
        <w:spacing w:after="0" w:line="240" w:lineRule="auto"/>
        <w:ind w:left="1134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Existence d'un mécanisme électronique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permettant d'accéder aux résultats en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toute confidentialité.</w:t>
      </w:r>
    </w:p>
    <w:p w:rsidR="007C3BF2" w:rsidRDefault="007C3BF2" w:rsidP="007C3BF2">
      <w:pPr>
        <w:spacing w:after="0" w:line="240" w:lineRule="auto"/>
        <w:ind w:firstLine="993"/>
        <w:jc w:val="both"/>
        <w:rPr>
          <w:sz w:val="24"/>
          <w:szCs w:val="24"/>
        </w:rPr>
      </w:pPr>
    </w:p>
    <w:p w:rsidR="00ED0488" w:rsidRDefault="00ED0488" w:rsidP="007C3BF2">
      <w:pPr>
        <w:spacing w:after="0" w:line="240" w:lineRule="auto"/>
        <w:ind w:firstLine="993"/>
        <w:jc w:val="both"/>
        <w:rPr>
          <w:sz w:val="24"/>
          <w:szCs w:val="24"/>
        </w:rPr>
      </w:pPr>
    </w:p>
    <w:p w:rsidR="00ED0488" w:rsidRDefault="00ED0488" w:rsidP="00ED0488">
      <w:pPr>
        <w:spacing w:after="0" w:line="240" w:lineRule="auto"/>
        <w:jc w:val="both"/>
        <w:rPr>
          <w:rStyle w:val="fontstyle01"/>
          <w:color w:val="17365D"/>
        </w:rPr>
      </w:pPr>
      <w:r>
        <w:rPr>
          <w:rStyle w:val="fontstyle01"/>
        </w:rPr>
        <w:t xml:space="preserve">CHAMP F5 </w:t>
      </w:r>
      <w:r>
        <w:rPr>
          <w:rStyle w:val="fontstyle01"/>
          <w:color w:val="17365D"/>
        </w:rPr>
        <w:t>:</w:t>
      </w:r>
    </w:p>
    <w:p w:rsidR="00ED0488" w:rsidRDefault="00ED0488" w:rsidP="00ED0488">
      <w:pPr>
        <w:spacing w:after="0" w:line="240" w:lineRule="auto"/>
        <w:jc w:val="both"/>
        <w:rPr>
          <w:rStyle w:val="fontstyle01"/>
          <w:color w:val="17365D"/>
        </w:rPr>
      </w:pPr>
      <w:r>
        <w:rPr>
          <w:rFonts w:ascii="Arial" w:hAnsi="Arial"/>
          <w:b/>
          <w:bCs/>
          <w:color w:val="17365D"/>
        </w:rPr>
        <w:br/>
      </w:r>
      <w:r>
        <w:rPr>
          <w:rStyle w:val="fontstyle01"/>
          <w:color w:val="17365D"/>
        </w:rPr>
        <w:t>L’ORIENTATION ET L’INSERTION PROFESSIONNELLE</w:t>
      </w:r>
    </w:p>
    <w:p w:rsidR="00ED0488" w:rsidRDefault="00ED0488" w:rsidP="00ED0488">
      <w:pPr>
        <w:spacing w:after="0" w:line="240" w:lineRule="auto"/>
        <w:jc w:val="both"/>
        <w:rPr>
          <w:rStyle w:val="fontstyle01"/>
          <w:color w:val="17365D"/>
        </w:rPr>
      </w:pPr>
    </w:p>
    <w:p w:rsidR="00ED0488" w:rsidRPr="00ED0488" w:rsidRDefault="00ED0488" w:rsidP="00ED0488">
      <w:pPr>
        <w:spacing w:after="0" w:line="240" w:lineRule="auto"/>
        <w:jc w:val="both"/>
        <w:rPr>
          <w:rStyle w:val="fontstyle01"/>
          <w:color w:val="0070C0"/>
        </w:rPr>
      </w:pPr>
      <w:r w:rsidRPr="00ED0488">
        <w:rPr>
          <w:rStyle w:val="fontstyle01"/>
          <w:color w:val="0070C0"/>
        </w:rPr>
        <w:t>Référence F51 :</w:t>
      </w:r>
    </w:p>
    <w:p w:rsidR="00ED0488" w:rsidRDefault="00ED0488" w:rsidP="00ED0488">
      <w:pPr>
        <w:spacing w:after="0" w:line="240" w:lineRule="auto"/>
        <w:jc w:val="both"/>
        <w:rPr>
          <w:rStyle w:val="fontstyle21"/>
          <w:b/>
          <w:bCs/>
          <w:color w:val="0070C0"/>
        </w:rPr>
      </w:pPr>
      <w:r w:rsidRPr="00ED0488">
        <w:rPr>
          <w:rFonts w:ascii="Arial" w:hAnsi="Arial"/>
          <w:b/>
          <w:bCs/>
          <w:color w:val="0070C0"/>
        </w:rPr>
        <w:br/>
      </w:r>
      <w:r w:rsidRPr="00ED0488">
        <w:rPr>
          <w:rStyle w:val="fontstyle21"/>
          <w:b/>
          <w:bCs/>
          <w:color w:val="0070C0"/>
        </w:rPr>
        <w:t>L’institution développe un dispositif d’orientation</w:t>
      </w:r>
    </w:p>
    <w:p w:rsidR="00ED0488" w:rsidRDefault="00ED0488" w:rsidP="00ED0488">
      <w:pPr>
        <w:spacing w:after="0" w:line="240" w:lineRule="auto"/>
        <w:jc w:val="both"/>
        <w:rPr>
          <w:rStyle w:val="fontstyle21"/>
          <w:b/>
          <w:bCs/>
          <w:color w:val="0070C0"/>
        </w:rPr>
      </w:pPr>
    </w:p>
    <w:p w:rsidR="00ED0488" w:rsidRPr="0099721A" w:rsidRDefault="00ED0488" w:rsidP="0099721A">
      <w:pPr>
        <w:spacing w:after="0" w:line="240" w:lineRule="auto"/>
        <w:rPr>
          <w:rStyle w:val="fontstyle21"/>
          <w:rFonts w:ascii="Calibri" w:hAnsi="Calibri"/>
          <w:b/>
          <w:bCs/>
          <w:color w:val="auto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</w:t>
      </w:r>
      <w:r>
        <w:rPr>
          <w:b/>
          <w:bCs/>
          <w:sz w:val="24"/>
          <w:szCs w:val="24"/>
        </w:rPr>
        <w:t>511</w:t>
      </w:r>
    </w:p>
    <w:p w:rsidR="00ED0488" w:rsidRPr="0099721A" w:rsidRDefault="00ED0488" w:rsidP="00ED0488">
      <w:pPr>
        <w:spacing w:after="0" w:line="240" w:lineRule="auto"/>
        <w:ind w:firstLine="1134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Existence dans l'institution d'un service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d'information et d'orientation.</w:t>
      </w:r>
    </w:p>
    <w:p w:rsidR="0099721A" w:rsidRPr="0099721A" w:rsidRDefault="0099721A" w:rsidP="00ED0488">
      <w:pPr>
        <w:spacing w:after="0" w:line="240" w:lineRule="auto"/>
        <w:ind w:firstLine="1134"/>
        <w:jc w:val="both"/>
        <w:rPr>
          <w:sz w:val="24"/>
          <w:szCs w:val="24"/>
          <w:highlight w:val="green"/>
        </w:rPr>
      </w:pPr>
    </w:p>
    <w:p w:rsidR="00ED0488" w:rsidRDefault="00ED0488" w:rsidP="00ED0488">
      <w:pPr>
        <w:spacing w:after="0" w:line="240" w:lineRule="auto"/>
        <w:ind w:firstLine="1134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2. Nombre annuel de sessions d'information à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l'intention des étudiants.</w:t>
      </w:r>
    </w:p>
    <w:p w:rsidR="00ED0488" w:rsidRDefault="00ED0488" w:rsidP="00ED0488">
      <w:pPr>
        <w:spacing w:after="0" w:line="240" w:lineRule="auto"/>
        <w:ind w:firstLine="1134"/>
        <w:jc w:val="both"/>
        <w:rPr>
          <w:sz w:val="24"/>
          <w:szCs w:val="24"/>
        </w:rPr>
      </w:pPr>
    </w:p>
    <w:p w:rsidR="00ED0488" w:rsidRPr="00ED0488" w:rsidRDefault="00ED0488" w:rsidP="00ED0488">
      <w:pPr>
        <w:spacing w:after="0" w:line="240" w:lineRule="auto"/>
        <w:rPr>
          <w:b/>
          <w:bCs/>
          <w:color w:val="0070C0"/>
          <w:sz w:val="24"/>
          <w:szCs w:val="24"/>
        </w:rPr>
      </w:pPr>
      <w:r w:rsidRPr="00ED0488">
        <w:rPr>
          <w:b/>
          <w:bCs/>
          <w:color w:val="0070C0"/>
          <w:sz w:val="24"/>
          <w:szCs w:val="24"/>
        </w:rPr>
        <w:t>Référence F</w:t>
      </w:r>
      <w:proofErr w:type="gramStart"/>
      <w:r w:rsidRPr="00ED0488">
        <w:rPr>
          <w:b/>
          <w:bCs/>
          <w:color w:val="0070C0"/>
          <w:sz w:val="24"/>
          <w:szCs w:val="24"/>
        </w:rPr>
        <w:t>52:</w:t>
      </w:r>
      <w:proofErr w:type="gramEnd"/>
    </w:p>
    <w:p w:rsidR="00592140" w:rsidRDefault="00ED0488" w:rsidP="00ED0488">
      <w:pPr>
        <w:spacing w:after="0" w:line="240" w:lineRule="auto"/>
        <w:jc w:val="both"/>
        <w:rPr>
          <w:b/>
          <w:bCs/>
          <w:color w:val="0070C0"/>
          <w:sz w:val="24"/>
          <w:szCs w:val="24"/>
        </w:rPr>
      </w:pPr>
      <w:r w:rsidRPr="00ED0488">
        <w:rPr>
          <w:b/>
          <w:bCs/>
          <w:color w:val="0070C0"/>
          <w:sz w:val="24"/>
          <w:szCs w:val="24"/>
        </w:rPr>
        <w:t>L’institution développe un dispositif d’aide à l’insertion professionnelle.</w:t>
      </w:r>
    </w:p>
    <w:p w:rsidR="00ED0488" w:rsidRPr="00ED0488" w:rsidRDefault="00ED0488" w:rsidP="00ED0488">
      <w:pPr>
        <w:spacing w:after="0" w:line="240" w:lineRule="auto"/>
        <w:jc w:val="both"/>
        <w:rPr>
          <w:b/>
          <w:bCs/>
          <w:color w:val="0070C0"/>
          <w:sz w:val="24"/>
          <w:szCs w:val="24"/>
        </w:rPr>
      </w:pPr>
    </w:p>
    <w:p w:rsidR="00ED0488" w:rsidRDefault="00ED0488" w:rsidP="00ED0488">
      <w:pPr>
        <w:spacing w:after="0" w:line="240" w:lineRule="auto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</w:t>
      </w:r>
      <w:r>
        <w:rPr>
          <w:b/>
          <w:bCs/>
          <w:sz w:val="24"/>
          <w:szCs w:val="24"/>
        </w:rPr>
        <w:t>52</w:t>
      </w:r>
      <w:r>
        <w:rPr>
          <w:b/>
          <w:bCs/>
          <w:sz w:val="24"/>
          <w:szCs w:val="24"/>
        </w:rPr>
        <w:t>1</w:t>
      </w:r>
    </w:p>
    <w:p w:rsidR="00ED0488" w:rsidRPr="00ED0488" w:rsidRDefault="00ED0488" w:rsidP="00ED0488">
      <w:pPr>
        <w:spacing w:after="0" w:line="240" w:lineRule="auto"/>
        <w:ind w:firstLine="1134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Existence d'une interface université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entreprise.</w:t>
      </w:r>
    </w:p>
    <w:p w:rsidR="0032496B" w:rsidRPr="008F5FC8" w:rsidRDefault="0032496B" w:rsidP="00D139FD">
      <w:pPr>
        <w:spacing w:after="0" w:line="240" w:lineRule="auto"/>
        <w:jc w:val="both"/>
        <w:rPr>
          <w:b/>
          <w:bCs/>
          <w:color w:val="0070C0"/>
          <w:sz w:val="28"/>
          <w:szCs w:val="28"/>
        </w:rPr>
      </w:pPr>
    </w:p>
    <w:p w:rsidR="00ED0488" w:rsidRDefault="00ED0488" w:rsidP="007D68D0">
      <w:pPr>
        <w:spacing w:after="0" w:line="240" w:lineRule="auto"/>
        <w:jc w:val="both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F52</w:t>
      </w:r>
      <w:r>
        <w:rPr>
          <w:b/>
          <w:bCs/>
          <w:sz w:val="24"/>
          <w:szCs w:val="24"/>
        </w:rPr>
        <w:t>2</w:t>
      </w:r>
    </w:p>
    <w:p w:rsidR="007D68D0" w:rsidRDefault="007D68D0" w:rsidP="007D68D0">
      <w:pPr>
        <w:spacing w:after="0" w:line="240" w:lineRule="auto"/>
        <w:ind w:left="1134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 xml:space="preserve">Nombre de cours de </w:t>
      </w:r>
      <w:proofErr w:type="spellStart"/>
      <w:r w:rsidRPr="0099721A">
        <w:rPr>
          <w:sz w:val="24"/>
          <w:szCs w:val="24"/>
          <w:highlight w:val="green"/>
        </w:rPr>
        <w:t>pré-professionnalisation</w:t>
      </w:r>
      <w:proofErr w:type="spellEnd"/>
      <w:r w:rsidRPr="0099721A">
        <w:rPr>
          <w:sz w:val="24"/>
          <w:szCs w:val="24"/>
          <w:highlight w:val="green"/>
        </w:rPr>
        <w:t xml:space="preserve"> et de sensibilisation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aux réalités socio-économiques.</w:t>
      </w:r>
    </w:p>
    <w:p w:rsidR="007D68D0" w:rsidRPr="007D68D0" w:rsidRDefault="007D68D0" w:rsidP="007D68D0">
      <w:pPr>
        <w:spacing w:after="0" w:line="240" w:lineRule="auto"/>
        <w:ind w:left="1134"/>
        <w:jc w:val="both"/>
        <w:rPr>
          <w:sz w:val="24"/>
          <w:szCs w:val="24"/>
        </w:rPr>
      </w:pPr>
    </w:p>
    <w:p w:rsidR="007D68D0" w:rsidRDefault="007D68D0" w:rsidP="007D68D0">
      <w:pPr>
        <w:spacing w:after="0" w:line="240" w:lineRule="auto"/>
        <w:jc w:val="both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F52</w:t>
      </w:r>
      <w:r w:rsidR="00C91095">
        <w:rPr>
          <w:b/>
          <w:bCs/>
          <w:sz w:val="24"/>
          <w:szCs w:val="24"/>
        </w:rPr>
        <w:t>3</w:t>
      </w:r>
    </w:p>
    <w:p w:rsidR="00C91095" w:rsidRPr="0099721A" w:rsidRDefault="00C91095" w:rsidP="00C91095">
      <w:pPr>
        <w:spacing w:after="0" w:line="240" w:lineRule="auto"/>
        <w:ind w:firstLine="1134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Nombre de stages obligatoires réalisés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par l’étudiant en licence.</w:t>
      </w:r>
    </w:p>
    <w:p w:rsidR="0099721A" w:rsidRPr="0099721A" w:rsidRDefault="0099721A" w:rsidP="00C91095">
      <w:pPr>
        <w:spacing w:after="0" w:line="240" w:lineRule="auto"/>
        <w:ind w:firstLine="1134"/>
        <w:rPr>
          <w:sz w:val="24"/>
          <w:szCs w:val="24"/>
          <w:highlight w:val="green"/>
        </w:rPr>
      </w:pPr>
    </w:p>
    <w:p w:rsidR="00C91095" w:rsidRDefault="00C91095" w:rsidP="00C91095">
      <w:pPr>
        <w:spacing w:after="0" w:line="240" w:lineRule="auto"/>
        <w:ind w:firstLine="1134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2. Nombre de stages obligatoires réalisés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par l’étudiant en Master.</w:t>
      </w:r>
    </w:p>
    <w:p w:rsidR="00C91095" w:rsidRDefault="00C91095" w:rsidP="00C91095">
      <w:pPr>
        <w:spacing w:after="0" w:line="240" w:lineRule="auto"/>
        <w:ind w:firstLine="1134"/>
        <w:rPr>
          <w:sz w:val="24"/>
          <w:szCs w:val="24"/>
        </w:rPr>
      </w:pPr>
    </w:p>
    <w:p w:rsidR="00C91095" w:rsidRPr="00C91095" w:rsidRDefault="00C91095" w:rsidP="00C91095">
      <w:pPr>
        <w:spacing w:after="0" w:line="240" w:lineRule="auto"/>
        <w:rPr>
          <w:b/>
          <w:bCs/>
          <w:color w:val="0070C0"/>
          <w:sz w:val="24"/>
          <w:szCs w:val="24"/>
        </w:rPr>
      </w:pPr>
      <w:r w:rsidRPr="00C91095">
        <w:rPr>
          <w:rStyle w:val="fontstyle01"/>
          <w:color w:val="0070C0"/>
        </w:rPr>
        <w:t>Référence F53 :</w:t>
      </w:r>
      <w:r w:rsidRPr="00C91095">
        <w:rPr>
          <w:rFonts w:ascii="Arial" w:hAnsi="Arial"/>
          <w:b/>
          <w:bCs/>
          <w:color w:val="0070C0"/>
        </w:rPr>
        <w:br/>
      </w:r>
      <w:r w:rsidRPr="00C91095">
        <w:rPr>
          <w:rStyle w:val="fontstyle21"/>
          <w:b/>
          <w:bCs/>
          <w:color w:val="0070C0"/>
        </w:rPr>
        <w:t>L’institution développe des partenariats avec le milieu socioprofessionnel</w:t>
      </w:r>
    </w:p>
    <w:p w:rsidR="00A56DA1" w:rsidRDefault="00A56DA1" w:rsidP="007D68D0">
      <w:pPr>
        <w:spacing w:after="0" w:line="240" w:lineRule="auto"/>
        <w:jc w:val="both"/>
        <w:rPr>
          <w:b/>
          <w:bCs/>
          <w:color w:val="0070C0"/>
          <w:sz w:val="24"/>
          <w:szCs w:val="24"/>
        </w:rPr>
      </w:pPr>
    </w:p>
    <w:p w:rsidR="00C91095" w:rsidRDefault="00C91095" w:rsidP="00C91095">
      <w:pPr>
        <w:spacing w:after="0" w:line="240" w:lineRule="auto"/>
        <w:jc w:val="both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</w:t>
      </w:r>
      <w:r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>1</w:t>
      </w:r>
    </w:p>
    <w:p w:rsidR="00C91095" w:rsidRPr="0099721A" w:rsidRDefault="00C91095" w:rsidP="00C91095">
      <w:pPr>
        <w:spacing w:after="0" w:line="240" w:lineRule="auto"/>
        <w:ind w:firstLine="426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Nombre de conventions signées.</w:t>
      </w:r>
    </w:p>
    <w:p w:rsidR="0099721A" w:rsidRPr="0099721A" w:rsidRDefault="0099721A" w:rsidP="00C91095">
      <w:pPr>
        <w:spacing w:after="0" w:line="240" w:lineRule="auto"/>
        <w:ind w:firstLine="426"/>
        <w:jc w:val="both"/>
        <w:rPr>
          <w:sz w:val="24"/>
          <w:szCs w:val="24"/>
          <w:highlight w:val="green"/>
        </w:rPr>
      </w:pPr>
    </w:p>
    <w:p w:rsidR="00C91095" w:rsidRPr="0099721A" w:rsidRDefault="00C91095" w:rsidP="00C91095">
      <w:pPr>
        <w:spacing w:after="0" w:line="240" w:lineRule="auto"/>
        <w:ind w:firstLine="426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2. Nombre de projets développés avec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l'industrie ou le monde économique.</w:t>
      </w:r>
    </w:p>
    <w:p w:rsidR="0099721A" w:rsidRPr="0099721A" w:rsidRDefault="0099721A" w:rsidP="00C91095">
      <w:pPr>
        <w:spacing w:after="0" w:line="240" w:lineRule="auto"/>
        <w:ind w:firstLine="426"/>
        <w:jc w:val="both"/>
        <w:rPr>
          <w:sz w:val="24"/>
          <w:szCs w:val="24"/>
          <w:highlight w:val="green"/>
        </w:rPr>
      </w:pPr>
    </w:p>
    <w:p w:rsidR="00C91095" w:rsidRPr="0099721A" w:rsidRDefault="00C91095" w:rsidP="00C91095">
      <w:pPr>
        <w:spacing w:after="0" w:line="240" w:lineRule="auto"/>
        <w:ind w:firstLine="426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3. Nombre de réunions avec les chambres de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commerce.</w:t>
      </w:r>
    </w:p>
    <w:p w:rsidR="0099721A" w:rsidRPr="0099721A" w:rsidRDefault="0099721A" w:rsidP="00C91095">
      <w:pPr>
        <w:spacing w:after="0" w:line="240" w:lineRule="auto"/>
        <w:ind w:firstLine="426"/>
        <w:jc w:val="both"/>
        <w:rPr>
          <w:sz w:val="24"/>
          <w:szCs w:val="24"/>
          <w:highlight w:val="green"/>
        </w:rPr>
      </w:pPr>
    </w:p>
    <w:p w:rsidR="00C91095" w:rsidRPr="0099721A" w:rsidRDefault="00C91095" w:rsidP="00C91095">
      <w:pPr>
        <w:spacing w:after="0" w:line="240" w:lineRule="auto"/>
        <w:ind w:firstLine="426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4. Rapport entre le nombre de licences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professionnelles sur le nombre total de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licences.</w:t>
      </w:r>
    </w:p>
    <w:p w:rsidR="0099721A" w:rsidRPr="0099721A" w:rsidRDefault="0099721A" w:rsidP="00C91095">
      <w:pPr>
        <w:spacing w:after="0" w:line="240" w:lineRule="auto"/>
        <w:ind w:firstLine="426"/>
        <w:jc w:val="both"/>
        <w:rPr>
          <w:sz w:val="24"/>
          <w:szCs w:val="24"/>
          <w:highlight w:val="green"/>
        </w:rPr>
      </w:pPr>
    </w:p>
    <w:p w:rsidR="00C91095" w:rsidRPr="00C91095" w:rsidRDefault="00C91095" w:rsidP="00C91095">
      <w:pPr>
        <w:spacing w:after="0" w:line="240" w:lineRule="auto"/>
        <w:ind w:firstLine="426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5. Rapport entre le nombre de Masters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professionnels sur le nombre total de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Masters</w:t>
      </w:r>
    </w:p>
    <w:p w:rsidR="00C91095" w:rsidRPr="00C91095" w:rsidRDefault="00C91095" w:rsidP="00C91095">
      <w:pPr>
        <w:spacing w:after="0" w:line="240" w:lineRule="auto"/>
        <w:ind w:firstLine="426"/>
        <w:jc w:val="both"/>
        <w:rPr>
          <w:b/>
          <w:bCs/>
          <w:color w:val="0070C0"/>
          <w:sz w:val="24"/>
          <w:szCs w:val="24"/>
        </w:rPr>
      </w:pPr>
    </w:p>
    <w:p w:rsidR="00B64BE3" w:rsidRPr="00B64BE3" w:rsidRDefault="00B64BE3" w:rsidP="007D68D0">
      <w:pPr>
        <w:spacing w:after="0" w:line="240" w:lineRule="auto"/>
        <w:jc w:val="both"/>
        <w:rPr>
          <w:rStyle w:val="fontstyle01"/>
          <w:color w:val="0070C0"/>
        </w:rPr>
      </w:pPr>
      <w:r w:rsidRPr="00B64BE3">
        <w:rPr>
          <w:rStyle w:val="fontstyle01"/>
          <w:color w:val="0070C0"/>
        </w:rPr>
        <w:t>Référence F54</w:t>
      </w:r>
      <w:r w:rsidRPr="00B64BE3">
        <w:rPr>
          <w:rStyle w:val="fontstyle01"/>
          <w:color w:val="0070C0"/>
        </w:rPr>
        <w:t xml:space="preserve"> </w:t>
      </w:r>
      <w:r w:rsidRPr="00B64BE3">
        <w:rPr>
          <w:rStyle w:val="fontstyle01"/>
          <w:color w:val="0070C0"/>
        </w:rPr>
        <w:t>:</w:t>
      </w:r>
    </w:p>
    <w:p w:rsidR="00B64BE3" w:rsidRDefault="00B64BE3" w:rsidP="007D68D0">
      <w:pPr>
        <w:spacing w:after="0" w:line="240" w:lineRule="auto"/>
        <w:jc w:val="both"/>
        <w:rPr>
          <w:rFonts w:ascii="Arial" w:hAnsi="Arial"/>
          <w:b/>
          <w:bCs/>
          <w:color w:val="0070C0"/>
          <w:sz w:val="24"/>
          <w:szCs w:val="24"/>
        </w:rPr>
      </w:pPr>
      <w:r w:rsidRPr="00B64BE3">
        <w:rPr>
          <w:rFonts w:ascii="Arial" w:hAnsi="Arial"/>
          <w:b/>
          <w:bCs/>
          <w:color w:val="0070C0"/>
          <w:sz w:val="24"/>
          <w:szCs w:val="24"/>
        </w:rPr>
        <w:t>L’institution développe un dispositif de suivi de l’employabilité des diplômés.</w:t>
      </w:r>
    </w:p>
    <w:p w:rsidR="00B64BE3" w:rsidRDefault="00B64BE3" w:rsidP="007D68D0">
      <w:pPr>
        <w:spacing w:after="0" w:line="240" w:lineRule="auto"/>
        <w:jc w:val="both"/>
        <w:rPr>
          <w:rFonts w:ascii="Arial" w:hAnsi="Arial"/>
          <w:b/>
          <w:bCs/>
          <w:color w:val="0070C0"/>
          <w:sz w:val="24"/>
          <w:szCs w:val="24"/>
        </w:rPr>
      </w:pPr>
    </w:p>
    <w:p w:rsidR="00B64BE3" w:rsidRDefault="00B64BE3" w:rsidP="00B64BE3">
      <w:pPr>
        <w:spacing w:after="0" w:line="240" w:lineRule="auto"/>
        <w:jc w:val="both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F5</w:t>
      </w:r>
      <w:r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</w:rPr>
        <w:t>1</w:t>
      </w:r>
    </w:p>
    <w:p w:rsidR="00B64BE3" w:rsidRDefault="00B64BE3" w:rsidP="007D68D0">
      <w:pPr>
        <w:spacing w:after="0" w:line="240" w:lineRule="auto"/>
        <w:jc w:val="both"/>
        <w:rPr>
          <w:rFonts w:ascii="Arial" w:hAnsi="Arial"/>
          <w:b/>
          <w:bCs/>
          <w:color w:val="0070C0"/>
          <w:sz w:val="24"/>
          <w:szCs w:val="24"/>
        </w:rPr>
      </w:pPr>
    </w:p>
    <w:p w:rsidR="00B64BE3" w:rsidRPr="0099721A" w:rsidRDefault="00B64BE3" w:rsidP="00B64BE3">
      <w:pPr>
        <w:spacing w:after="0" w:line="240" w:lineRule="auto"/>
        <w:ind w:firstLine="426"/>
        <w:jc w:val="both"/>
        <w:rPr>
          <w:rFonts w:ascii="Arial" w:hAnsi="Arial"/>
          <w:sz w:val="24"/>
          <w:szCs w:val="24"/>
          <w:highlight w:val="green"/>
        </w:rPr>
      </w:pPr>
      <w:r w:rsidRPr="0099721A">
        <w:rPr>
          <w:rFonts w:ascii="Arial" w:hAnsi="Arial"/>
          <w:sz w:val="24"/>
          <w:szCs w:val="24"/>
          <w:highlight w:val="green"/>
        </w:rPr>
        <w:t>1. Existence d'un catalogue (téléphone,</w:t>
      </w:r>
      <w:r w:rsidRPr="0099721A">
        <w:rPr>
          <w:rFonts w:ascii="Arial" w:hAnsi="Arial"/>
          <w:sz w:val="24"/>
          <w:szCs w:val="24"/>
          <w:highlight w:val="green"/>
        </w:rPr>
        <w:t xml:space="preserve"> </w:t>
      </w:r>
      <w:r w:rsidRPr="0099721A">
        <w:rPr>
          <w:rFonts w:ascii="Arial" w:hAnsi="Arial"/>
          <w:sz w:val="24"/>
          <w:szCs w:val="24"/>
          <w:highlight w:val="green"/>
        </w:rPr>
        <w:t>email) de ses diplômés.</w:t>
      </w:r>
    </w:p>
    <w:p w:rsidR="0099721A" w:rsidRPr="0099721A" w:rsidRDefault="0099721A" w:rsidP="00B64BE3">
      <w:pPr>
        <w:spacing w:after="0" w:line="240" w:lineRule="auto"/>
        <w:ind w:firstLine="426"/>
        <w:jc w:val="both"/>
        <w:rPr>
          <w:rFonts w:ascii="Arial" w:hAnsi="Arial"/>
          <w:sz w:val="24"/>
          <w:szCs w:val="24"/>
          <w:highlight w:val="green"/>
        </w:rPr>
      </w:pPr>
    </w:p>
    <w:p w:rsidR="00B64BE3" w:rsidRDefault="00B64BE3" w:rsidP="00B64BE3">
      <w:pPr>
        <w:spacing w:after="0" w:line="240" w:lineRule="auto"/>
        <w:ind w:firstLine="426"/>
        <w:jc w:val="both"/>
        <w:rPr>
          <w:rFonts w:ascii="Arial" w:hAnsi="Arial"/>
          <w:sz w:val="24"/>
          <w:szCs w:val="24"/>
        </w:rPr>
      </w:pPr>
      <w:r w:rsidRPr="0099721A">
        <w:rPr>
          <w:rFonts w:ascii="Arial" w:hAnsi="Arial"/>
          <w:sz w:val="24"/>
          <w:szCs w:val="24"/>
          <w:highlight w:val="green"/>
        </w:rPr>
        <w:t>2. Nombre d’enquêtes réalisées auprès</w:t>
      </w:r>
      <w:r w:rsidRPr="0099721A">
        <w:rPr>
          <w:rFonts w:ascii="Arial" w:hAnsi="Arial"/>
          <w:sz w:val="24"/>
          <w:szCs w:val="24"/>
          <w:highlight w:val="green"/>
        </w:rPr>
        <w:t xml:space="preserve"> </w:t>
      </w:r>
      <w:r w:rsidRPr="0099721A">
        <w:rPr>
          <w:rFonts w:ascii="Arial" w:hAnsi="Arial"/>
          <w:sz w:val="24"/>
          <w:szCs w:val="24"/>
          <w:highlight w:val="green"/>
        </w:rPr>
        <w:t>des employeurs.</w:t>
      </w:r>
    </w:p>
    <w:p w:rsidR="00A56DA1" w:rsidRPr="00B64BE3" w:rsidRDefault="00B64BE3" w:rsidP="00B64BE3">
      <w:pPr>
        <w:spacing w:after="0" w:line="240" w:lineRule="auto"/>
        <w:jc w:val="both"/>
        <w:rPr>
          <w:b/>
          <w:bCs/>
          <w:sz w:val="24"/>
          <w:szCs w:val="24"/>
        </w:rPr>
      </w:pPr>
      <w:r w:rsidRPr="00B64BE3">
        <w:rPr>
          <w:rFonts w:ascii="Arial" w:hAnsi="Arial"/>
          <w:sz w:val="24"/>
          <w:szCs w:val="24"/>
        </w:rPr>
        <w:br/>
      </w: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F54</w:t>
      </w:r>
      <w:r>
        <w:rPr>
          <w:b/>
          <w:bCs/>
          <w:sz w:val="24"/>
          <w:szCs w:val="24"/>
        </w:rPr>
        <w:t>2</w:t>
      </w:r>
    </w:p>
    <w:p w:rsidR="00A56DA1" w:rsidRDefault="00B64BE3" w:rsidP="00B64BE3">
      <w:pPr>
        <w:spacing w:after="0" w:line="240" w:lineRule="auto"/>
        <w:ind w:left="1134" w:hanging="708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Existence d'un service chargé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d'analyser et d'exploiter les données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récoltées.</w:t>
      </w:r>
    </w:p>
    <w:p w:rsidR="004F51FD" w:rsidRDefault="004F51FD" w:rsidP="00B64BE3">
      <w:pPr>
        <w:spacing w:after="0" w:line="240" w:lineRule="auto"/>
        <w:ind w:left="1134" w:hanging="708"/>
        <w:jc w:val="both"/>
        <w:rPr>
          <w:sz w:val="24"/>
          <w:szCs w:val="24"/>
        </w:rPr>
      </w:pPr>
    </w:p>
    <w:p w:rsidR="004F51FD" w:rsidRDefault="004F51FD" w:rsidP="004F51FD">
      <w:pPr>
        <w:spacing w:after="0" w:line="240" w:lineRule="auto"/>
        <w:jc w:val="both"/>
        <w:rPr>
          <w:rStyle w:val="fontstyle01"/>
          <w:color w:val="17365D"/>
        </w:rPr>
      </w:pPr>
      <w:r>
        <w:rPr>
          <w:rStyle w:val="fontstyle01"/>
        </w:rPr>
        <w:t>CHAMPF6</w:t>
      </w:r>
      <w:r>
        <w:rPr>
          <w:rStyle w:val="fontstyle01"/>
        </w:rPr>
        <w:t> :</w:t>
      </w:r>
      <w:r>
        <w:rPr>
          <w:rStyle w:val="fontstyle01"/>
        </w:rPr>
        <w:t xml:space="preserve"> </w:t>
      </w:r>
      <w:r>
        <w:rPr>
          <w:rStyle w:val="fontstyle01"/>
          <w:color w:val="17365D"/>
        </w:rPr>
        <w:t>LA FORMATION DOCTORALE</w:t>
      </w:r>
    </w:p>
    <w:p w:rsidR="004F51FD" w:rsidRDefault="004F51FD" w:rsidP="004F51FD">
      <w:pPr>
        <w:spacing w:after="0" w:line="240" w:lineRule="auto"/>
        <w:jc w:val="both"/>
        <w:rPr>
          <w:rStyle w:val="fontstyle01"/>
          <w:color w:val="17365D"/>
        </w:rPr>
      </w:pPr>
    </w:p>
    <w:p w:rsidR="004F51FD" w:rsidRPr="004F51FD" w:rsidRDefault="004F51FD" w:rsidP="004F51FD">
      <w:pPr>
        <w:spacing w:after="0" w:line="240" w:lineRule="auto"/>
        <w:rPr>
          <w:rFonts w:ascii="Arial" w:hAnsi="Arial"/>
          <w:b/>
          <w:bCs/>
          <w:color w:val="17365D"/>
          <w:sz w:val="24"/>
          <w:szCs w:val="24"/>
        </w:rPr>
      </w:pPr>
      <w:r w:rsidRPr="004F51FD">
        <w:rPr>
          <w:rFonts w:ascii="Arial" w:hAnsi="Arial"/>
          <w:b/>
          <w:bCs/>
          <w:color w:val="17365D"/>
          <w:sz w:val="24"/>
          <w:szCs w:val="24"/>
        </w:rPr>
        <w:t>Référence F61 :</w:t>
      </w:r>
    </w:p>
    <w:p w:rsidR="004F51FD" w:rsidRDefault="004F51FD" w:rsidP="004F51FD">
      <w:pPr>
        <w:spacing w:after="0" w:line="240" w:lineRule="auto"/>
        <w:jc w:val="both"/>
        <w:rPr>
          <w:rFonts w:ascii="Arial" w:hAnsi="Arial"/>
          <w:b/>
          <w:bCs/>
          <w:color w:val="17365D"/>
          <w:sz w:val="24"/>
          <w:szCs w:val="24"/>
        </w:rPr>
      </w:pPr>
      <w:r w:rsidRPr="004F51FD">
        <w:rPr>
          <w:rFonts w:ascii="Arial" w:hAnsi="Arial"/>
          <w:b/>
          <w:bCs/>
          <w:color w:val="17365D"/>
          <w:sz w:val="24"/>
          <w:szCs w:val="24"/>
        </w:rPr>
        <w:t>L’institution garantit la qualité des formations</w:t>
      </w:r>
      <w:r>
        <w:rPr>
          <w:rFonts w:ascii="Arial" w:hAnsi="Arial"/>
          <w:b/>
          <w:bCs/>
          <w:color w:val="17365D"/>
          <w:sz w:val="24"/>
          <w:szCs w:val="24"/>
        </w:rPr>
        <w:t xml:space="preserve"> doctorales par leur adossement </w:t>
      </w:r>
      <w:r w:rsidRPr="004F51FD">
        <w:rPr>
          <w:rFonts w:ascii="Arial" w:hAnsi="Arial"/>
          <w:b/>
          <w:bCs/>
          <w:color w:val="17365D"/>
          <w:sz w:val="24"/>
          <w:szCs w:val="24"/>
        </w:rPr>
        <w:t>scientifique</w:t>
      </w:r>
      <w:r>
        <w:rPr>
          <w:rFonts w:ascii="Arial" w:hAnsi="Arial"/>
          <w:b/>
          <w:bCs/>
          <w:color w:val="17365D"/>
          <w:sz w:val="24"/>
          <w:szCs w:val="24"/>
        </w:rPr>
        <w:t xml:space="preserve"> </w:t>
      </w:r>
      <w:r w:rsidRPr="004F51FD">
        <w:rPr>
          <w:rFonts w:ascii="Arial" w:hAnsi="Arial"/>
          <w:b/>
          <w:bCs/>
          <w:color w:val="17365D"/>
          <w:sz w:val="24"/>
          <w:szCs w:val="24"/>
        </w:rPr>
        <w:t>et par des stratégies de coopération nationale et internationale</w:t>
      </w:r>
    </w:p>
    <w:p w:rsidR="004F51FD" w:rsidRDefault="004F51FD" w:rsidP="004F51FD">
      <w:pPr>
        <w:spacing w:after="0" w:line="240" w:lineRule="auto"/>
        <w:jc w:val="both"/>
        <w:rPr>
          <w:rFonts w:ascii="Arial" w:hAnsi="Arial"/>
          <w:b/>
          <w:bCs/>
          <w:color w:val="17365D"/>
          <w:sz w:val="24"/>
          <w:szCs w:val="24"/>
        </w:rPr>
      </w:pPr>
    </w:p>
    <w:p w:rsidR="004F51FD" w:rsidRDefault="004F51FD" w:rsidP="004F51FD">
      <w:pPr>
        <w:spacing w:after="0" w:line="240" w:lineRule="auto"/>
        <w:jc w:val="both"/>
        <w:rPr>
          <w:rFonts w:ascii="Arial" w:hAnsi="Arial"/>
          <w:b/>
          <w:bCs/>
          <w:color w:val="17365D"/>
          <w:sz w:val="24"/>
          <w:szCs w:val="24"/>
        </w:rPr>
      </w:pPr>
    </w:p>
    <w:p w:rsidR="004F51FD" w:rsidRDefault="004F51FD" w:rsidP="004F51FD">
      <w:pPr>
        <w:spacing w:after="0" w:line="240" w:lineRule="auto"/>
        <w:jc w:val="both"/>
        <w:rPr>
          <w:b/>
          <w:bCs/>
          <w:sz w:val="24"/>
          <w:szCs w:val="24"/>
        </w:rPr>
      </w:pPr>
      <w:r w:rsidRPr="00B64BE3">
        <w:rPr>
          <w:rFonts w:ascii="Arial" w:hAnsi="Arial"/>
          <w:sz w:val="24"/>
          <w:szCs w:val="24"/>
        </w:rPr>
        <w:br/>
      </w: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</w:t>
      </w:r>
      <w:r>
        <w:rPr>
          <w:b/>
          <w:bCs/>
          <w:sz w:val="24"/>
          <w:szCs w:val="24"/>
        </w:rPr>
        <w:t>611</w:t>
      </w:r>
    </w:p>
    <w:p w:rsidR="004F51FD" w:rsidRPr="0099721A" w:rsidRDefault="004F51FD" w:rsidP="004F51FD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Nombre de conventions de cotutelle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de thèses.</w:t>
      </w:r>
    </w:p>
    <w:p w:rsidR="0099721A" w:rsidRPr="0099721A" w:rsidRDefault="0099721A" w:rsidP="004F51FD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</w:p>
    <w:p w:rsidR="004F51FD" w:rsidRDefault="004F51FD" w:rsidP="004F51FD">
      <w:pPr>
        <w:spacing w:after="0" w:line="240" w:lineRule="auto"/>
        <w:ind w:firstLine="851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2. Nombre de mobilité doctorale (stage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de courte et longue durée).</w:t>
      </w:r>
    </w:p>
    <w:p w:rsidR="004F51FD" w:rsidRDefault="004F51FD" w:rsidP="004F51FD">
      <w:pPr>
        <w:spacing w:after="0" w:line="240" w:lineRule="auto"/>
        <w:ind w:firstLine="851"/>
        <w:jc w:val="both"/>
        <w:rPr>
          <w:sz w:val="24"/>
          <w:szCs w:val="24"/>
        </w:rPr>
      </w:pPr>
    </w:p>
    <w:p w:rsidR="004F51FD" w:rsidRPr="004F51FD" w:rsidRDefault="004F51FD" w:rsidP="004F51FD">
      <w:pPr>
        <w:spacing w:after="0" w:line="240" w:lineRule="auto"/>
        <w:jc w:val="both"/>
        <w:rPr>
          <w:rStyle w:val="fontstyle01"/>
          <w:color w:val="0070C0"/>
        </w:rPr>
      </w:pPr>
      <w:r w:rsidRPr="004F51FD">
        <w:rPr>
          <w:rStyle w:val="fontstyle01"/>
          <w:color w:val="0070C0"/>
        </w:rPr>
        <w:t>Référence F62 :</w:t>
      </w:r>
    </w:p>
    <w:p w:rsidR="004F51FD" w:rsidRDefault="004F51FD" w:rsidP="004F51FD">
      <w:pPr>
        <w:spacing w:after="0" w:line="240" w:lineRule="auto"/>
        <w:jc w:val="both"/>
        <w:rPr>
          <w:rStyle w:val="fontstyle21"/>
          <w:b/>
          <w:bCs/>
          <w:color w:val="0070C0"/>
        </w:rPr>
      </w:pPr>
      <w:r w:rsidRPr="004F51FD">
        <w:rPr>
          <w:rFonts w:ascii="Arial" w:hAnsi="Arial"/>
          <w:b/>
          <w:bCs/>
          <w:color w:val="0070C0"/>
        </w:rPr>
        <w:br/>
      </w:r>
      <w:r w:rsidRPr="004F51FD">
        <w:rPr>
          <w:rStyle w:val="fontstyle21"/>
          <w:b/>
          <w:bCs/>
          <w:color w:val="0070C0"/>
        </w:rPr>
        <w:t>L’institution développe un dispositif d’encadrement, de suivi et d’insertion de ses docteurs.</w:t>
      </w:r>
    </w:p>
    <w:p w:rsidR="004F51FD" w:rsidRDefault="004F51FD" w:rsidP="004F51FD">
      <w:pPr>
        <w:spacing w:after="0" w:line="240" w:lineRule="auto"/>
        <w:jc w:val="both"/>
        <w:rPr>
          <w:rStyle w:val="fontstyle21"/>
          <w:b/>
          <w:bCs/>
          <w:color w:val="0070C0"/>
        </w:rPr>
      </w:pPr>
    </w:p>
    <w:p w:rsidR="004F51FD" w:rsidRDefault="004F51FD" w:rsidP="004F51FD">
      <w:pPr>
        <w:spacing w:after="0" w:line="240" w:lineRule="auto"/>
        <w:jc w:val="both"/>
        <w:rPr>
          <w:b/>
          <w:bCs/>
          <w:sz w:val="24"/>
          <w:szCs w:val="24"/>
        </w:rPr>
      </w:pPr>
      <w:r w:rsidRPr="00B64BE3">
        <w:rPr>
          <w:rFonts w:ascii="Arial" w:hAnsi="Arial"/>
          <w:sz w:val="24"/>
          <w:szCs w:val="24"/>
        </w:rPr>
        <w:br/>
      </w: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</w:t>
      </w:r>
      <w:r>
        <w:rPr>
          <w:b/>
          <w:bCs/>
          <w:sz w:val="24"/>
          <w:szCs w:val="24"/>
        </w:rPr>
        <w:t>621</w:t>
      </w:r>
    </w:p>
    <w:p w:rsidR="004F51FD" w:rsidRDefault="004F51FD" w:rsidP="004F51FD">
      <w:pPr>
        <w:spacing w:after="0" w:line="240" w:lineRule="auto"/>
        <w:ind w:firstLine="708"/>
        <w:jc w:val="both"/>
        <w:rPr>
          <w:rFonts w:ascii="Arial" w:eastAsia="Times New Roman" w:hAnsi="Arial"/>
          <w:color w:val="000000"/>
          <w:lang w:eastAsia="fr-FR"/>
        </w:rPr>
      </w:pPr>
      <w:r w:rsidRPr="0099721A">
        <w:rPr>
          <w:rFonts w:ascii="Arial" w:eastAsia="Times New Roman" w:hAnsi="Arial"/>
          <w:color w:val="000000"/>
          <w:highlight w:val="green"/>
          <w:lang w:eastAsia="fr-FR"/>
        </w:rPr>
        <w:t>Séminaires de cadrage</w:t>
      </w:r>
    </w:p>
    <w:p w:rsidR="004F51FD" w:rsidRDefault="004F51FD" w:rsidP="004F51FD">
      <w:pPr>
        <w:spacing w:after="0" w:line="240" w:lineRule="auto"/>
        <w:ind w:firstLine="708"/>
        <w:jc w:val="both"/>
        <w:rPr>
          <w:rFonts w:ascii="Arial" w:eastAsia="Times New Roman" w:hAnsi="Arial"/>
          <w:color w:val="000000"/>
          <w:lang w:eastAsia="fr-FR"/>
        </w:rPr>
      </w:pPr>
    </w:p>
    <w:p w:rsidR="004F51FD" w:rsidRDefault="004F51FD" w:rsidP="004F51FD">
      <w:pPr>
        <w:spacing w:after="0" w:line="240" w:lineRule="auto"/>
        <w:jc w:val="both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</w:t>
      </w:r>
      <w:r>
        <w:rPr>
          <w:b/>
          <w:bCs/>
          <w:sz w:val="24"/>
          <w:szCs w:val="24"/>
        </w:rPr>
        <w:t>622</w:t>
      </w:r>
    </w:p>
    <w:p w:rsidR="004F51FD" w:rsidRPr="0099721A" w:rsidRDefault="004F51FD" w:rsidP="004F51FD">
      <w:pPr>
        <w:spacing w:after="0" w:line="240" w:lineRule="auto"/>
        <w:ind w:firstLine="709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1. Nombre de doctorants intégrés dans les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laboratoires de recherche.</w:t>
      </w:r>
    </w:p>
    <w:p w:rsidR="0099721A" w:rsidRPr="0099721A" w:rsidRDefault="0099721A" w:rsidP="004F51FD">
      <w:pPr>
        <w:spacing w:after="0" w:line="240" w:lineRule="auto"/>
        <w:ind w:firstLine="709"/>
        <w:jc w:val="both"/>
        <w:rPr>
          <w:sz w:val="24"/>
          <w:szCs w:val="24"/>
          <w:highlight w:val="green"/>
        </w:rPr>
      </w:pPr>
    </w:p>
    <w:p w:rsidR="004F51FD" w:rsidRPr="0099721A" w:rsidRDefault="004F51FD" w:rsidP="004F51FD">
      <w:pPr>
        <w:spacing w:after="0" w:line="240" w:lineRule="auto"/>
        <w:ind w:firstLine="709"/>
        <w:jc w:val="both"/>
        <w:rPr>
          <w:sz w:val="24"/>
          <w:szCs w:val="24"/>
          <w:highlight w:val="green"/>
        </w:rPr>
      </w:pPr>
      <w:r w:rsidRPr="0099721A">
        <w:rPr>
          <w:sz w:val="24"/>
          <w:szCs w:val="24"/>
          <w:highlight w:val="green"/>
        </w:rPr>
        <w:t>2. Nombre de doctorants assurant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l’encadrement en graduation.</w:t>
      </w:r>
    </w:p>
    <w:p w:rsidR="0099721A" w:rsidRPr="0099721A" w:rsidRDefault="0099721A" w:rsidP="004F51FD">
      <w:pPr>
        <w:spacing w:after="0" w:line="240" w:lineRule="auto"/>
        <w:ind w:firstLine="709"/>
        <w:jc w:val="both"/>
        <w:rPr>
          <w:sz w:val="24"/>
          <w:szCs w:val="24"/>
          <w:highlight w:val="green"/>
        </w:rPr>
      </w:pPr>
    </w:p>
    <w:p w:rsidR="004F51FD" w:rsidRDefault="004F51FD" w:rsidP="004F51FD">
      <w:pPr>
        <w:spacing w:after="0" w:line="240" w:lineRule="auto"/>
        <w:ind w:firstLine="709"/>
        <w:jc w:val="both"/>
        <w:rPr>
          <w:sz w:val="24"/>
          <w:szCs w:val="24"/>
        </w:rPr>
      </w:pPr>
      <w:r w:rsidRPr="0099721A">
        <w:rPr>
          <w:sz w:val="24"/>
          <w:szCs w:val="24"/>
          <w:highlight w:val="green"/>
        </w:rPr>
        <w:t>3. Nombre de doctorants en thèse sous</w:t>
      </w:r>
      <w:r w:rsidRPr="0099721A">
        <w:rPr>
          <w:sz w:val="24"/>
          <w:szCs w:val="24"/>
          <w:highlight w:val="green"/>
        </w:rPr>
        <w:t xml:space="preserve"> </w:t>
      </w:r>
      <w:r w:rsidRPr="0099721A">
        <w:rPr>
          <w:sz w:val="24"/>
          <w:szCs w:val="24"/>
          <w:highlight w:val="green"/>
        </w:rPr>
        <w:t>convention avec le secteur économique.</w:t>
      </w:r>
    </w:p>
    <w:p w:rsidR="00724CFC" w:rsidRDefault="00724CFC" w:rsidP="004F51FD">
      <w:pPr>
        <w:spacing w:after="0" w:line="240" w:lineRule="auto"/>
        <w:ind w:firstLine="709"/>
        <w:jc w:val="both"/>
        <w:rPr>
          <w:sz w:val="24"/>
          <w:szCs w:val="24"/>
        </w:rPr>
      </w:pPr>
    </w:p>
    <w:p w:rsidR="00724CFC" w:rsidRDefault="00724CFC" w:rsidP="00EA6F26">
      <w:pPr>
        <w:spacing w:after="0" w:line="240" w:lineRule="auto"/>
        <w:jc w:val="both"/>
        <w:rPr>
          <w:rStyle w:val="fontstyle01"/>
          <w:color w:val="17365D"/>
        </w:rPr>
      </w:pPr>
      <w:r>
        <w:rPr>
          <w:rStyle w:val="fontstyle01"/>
        </w:rPr>
        <w:t xml:space="preserve">CHAMPF7 </w:t>
      </w:r>
      <w:r>
        <w:rPr>
          <w:rStyle w:val="fontstyle01"/>
          <w:color w:val="17365D"/>
        </w:rPr>
        <w:t>:</w:t>
      </w:r>
      <w:r w:rsidR="00EA6F26">
        <w:rPr>
          <w:rStyle w:val="fontstyle01"/>
          <w:color w:val="17365D"/>
        </w:rPr>
        <w:t xml:space="preserve"> </w:t>
      </w:r>
      <w:r>
        <w:rPr>
          <w:rStyle w:val="fontstyle01"/>
          <w:color w:val="17365D"/>
        </w:rPr>
        <w:t>LA FORMATION TOUT AU LONG DE LA VIE</w:t>
      </w:r>
    </w:p>
    <w:p w:rsidR="00EA6F26" w:rsidRDefault="00EA6F26" w:rsidP="00EA6F26">
      <w:pPr>
        <w:spacing w:after="0" w:line="240" w:lineRule="auto"/>
        <w:jc w:val="both"/>
        <w:rPr>
          <w:rStyle w:val="fontstyle01"/>
          <w:color w:val="17365D"/>
        </w:rPr>
      </w:pPr>
    </w:p>
    <w:p w:rsidR="00EA6F26" w:rsidRPr="00EA6F26" w:rsidRDefault="00EA6F26" w:rsidP="00EA6F26">
      <w:pPr>
        <w:spacing w:after="0" w:line="240" w:lineRule="auto"/>
        <w:jc w:val="both"/>
        <w:rPr>
          <w:rStyle w:val="fontstyle21"/>
          <w:b/>
          <w:bCs/>
          <w:color w:val="0070C0"/>
        </w:rPr>
      </w:pPr>
      <w:r w:rsidRPr="00EA6F26">
        <w:rPr>
          <w:rStyle w:val="fontstyle01"/>
          <w:color w:val="0070C0"/>
        </w:rPr>
        <w:t xml:space="preserve">Référence F71 </w:t>
      </w:r>
      <w:r w:rsidRPr="00EA6F26">
        <w:rPr>
          <w:rStyle w:val="fontstyle21"/>
          <w:b/>
          <w:bCs/>
          <w:color w:val="0070C0"/>
        </w:rPr>
        <w:t>:</w:t>
      </w:r>
    </w:p>
    <w:p w:rsidR="00EA6F26" w:rsidRDefault="00EA6F26" w:rsidP="00EA6F26">
      <w:pPr>
        <w:spacing w:after="0" w:line="240" w:lineRule="auto"/>
        <w:jc w:val="both"/>
        <w:rPr>
          <w:rStyle w:val="fontstyle21"/>
          <w:b/>
          <w:bCs/>
          <w:color w:val="0070C0"/>
        </w:rPr>
      </w:pPr>
      <w:r w:rsidRPr="00EA6F26">
        <w:rPr>
          <w:rFonts w:ascii="Arial" w:hAnsi="Arial"/>
          <w:b/>
          <w:bCs/>
          <w:color w:val="0070C0"/>
        </w:rPr>
        <w:br/>
      </w:r>
      <w:r w:rsidRPr="00EA6F26">
        <w:rPr>
          <w:rStyle w:val="fontstyle21"/>
          <w:b/>
          <w:bCs/>
          <w:color w:val="0070C0"/>
        </w:rPr>
        <w:t>La formation continue est partie intégrante de l’offre de formation.</w:t>
      </w:r>
    </w:p>
    <w:p w:rsidR="00EA6F26" w:rsidRDefault="00EA6F26" w:rsidP="00EA6F26">
      <w:pPr>
        <w:spacing w:after="0" w:line="240" w:lineRule="auto"/>
        <w:jc w:val="both"/>
        <w:rPr>
          <w:rStyle w:val="fontstyle21"/>
          <w:b/>
          <w:bCs/>
          <w:color w:val="0070C0"/>
        </w:rPr>
      </w:pPr>
    </w:p>
    <w:p w:rsidR="00EA6F26" w:rsidRPr="00EA6F26" w:rsidRDefault="00EA6F26" w:rsidP="00EA6F26">
      <w:pPr>
        <w:spacing w:after="0" w:line="240" w:lineRule="auto"/>
        <w:jc w:val="both"/>
        <w:rPr>
          <w:rStyle w:val="fontstyle21"/>
          <w:rFonts w:ascii="Calibri" w:hAnsi="Calibri"/>
          <w:b/>
          <w:bCs/>
          <w:color w:val="auto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</w:t>
      </w:r>
      <w:r>
        <w:rPr>
          <w:b/>
          <w:bCs/>
          <w:sz w:val="24"/>
          <w:szCs w:val="24"/>
        </w:rPr>
        <w:t>711</w:t>
      </w:r>
    </w:p>
    <w:p w:rsidR="00EA6F26" w:rsidRPr="004C5342" w:rsidRDefault="00EA6F26" w:rsidP="00EA6F26">
      <w:pPr>
        <w:spacing w:after="0" w:line="240" w:lineRule="auto"/>
        <w:ind w:firstLine="851"/>
        <w:rPr>
          <w:rFonts w:asciiTheme="minorHAnsi" w:hAnsiTheme="minorHAnsi" w:cstheme="majorBidi"/>
          <w:sz w:val="24"/>
          <w:szCs w:val="24"/>
          <w:highlight w:val="green"/>
        </w:rPr>
      </w:pPr>
      <w:r w:rsidRPr="004C5342">
        <w:rPr>
          <w:rFonts w:asciiTheme="minorHAnsi" w:hAnsiTheme="minorHAnsi" w:cstheme="majorBidi"/>
          <w:sz w:val="24"/>
          <w:szCs w:val="24"/>
          <w:highlight w:val="green"/>
        </w:rPr>
        <w:t>1. Pourcentage d'étudiants intégrés dans le cursus ayant</w:t>
      </w:r>
      <w:r w:rsidRPr="004C5342">
        <w:rPr>
          <w:rFonts w:asciiTheme="minorHAnsi" w:hAnsiTheme="minorHAnsi" w:cstheme="majorBidi"/>
          <w:sz w:val="24"/>
          <w:szCs w:val="24"/>
          <w:highlight w:val="green"/>
        </w:rPr>
        <w:t xml:space="preserve"> </w:t>
      </w:r>
      <w:r w:rsidRPr="004C5342">
        <w:rPr>
          <w:rFonts w:asciiTheme="minorHAnsi" w:hAnsiTheme="minorHAnsi" w:cstheme="majorBidi"/>
          <w:sz w:val="24"/>
          <w:szCs w:val="24"/>
          <w:highlight w:val="green"/>
        </w:rPr>
        <w:t>entre 26 et 33 ans.</w:t>
      </w:r>
    </w:p>
    <w:p w:rsidR="0099721A" w:rsidRPr="004C5342" w:rsidRDefault="0099721A" w:rsidP="00EA6F26">
      <w:pPr>
        <w:spacing w:after="0" w:line="240" w:lineRule="auto"/>
        <w:ind w:firstLine="851"/>
        <w:rPr>
          <w:rFonts w:asciiTheme="minorHAnsi" w:hAnsiTheme="minorHAnsi" w:cstheme="majorBidi"/>
          <w:sz w:val="24"/>
          <w:szCs w:val="24"/>
          <w:highlight w:val="green"/>
        </w:rPr>
      </w:pPr>
    </w:p>
    <w:p w:rsidR="00EA6F26" w:rsidRPr="004C5342" w:rsidRDefault="00EA6F26" w:rsidP="00EA6F26">
      <w:pPr>
        <w:spacing w:after="0" w:line="240" w:lineRule="auto"/>
        <w:ind w:firstLine="851"/>
        <w:rPr>
          <w:rFonts w:asciiTheme="minorHAnsi" w:hAnsiTheme="minorHAnsi" w:cstheme="majorBidi"/>
          <w:sz w:val="24"/>
          <w:szCs w:val="24"/>
          <w:highlight w:val="green"/>
        </w:rPr>
      </w:pPr>
      <w:r w:rsidRPr="004C5342">
        <w:rPr>
          <w:rFonts w:asciiTheme="minorHAnsi" w:hAnsiTheme="minorHAnsi" w:cstheme="majorBidi"/>
          <w:sz w:val="24"/>
          <w:szCs w:val="24"/>
          <w:highlight w:val="green"/>
        </w:rPr>
        <w:t>2. Pourcentage d'étudiants intégrés dans le cursus</w:t>
      </w:r>
      <w:r w:rsidR="004C5342" w:rsidRPr="004C5342">
        <w:rPr>
          <w:rFonts w:asciiTheme="minorHAnsi" w:hAnsiTheme="minorHAnsi" w:cstheme="majorBidi"/>
          <w:sz w:val="24"/>
          <w:szCs w:val="24"/>
          <w:highlight w:val="green"/>
        </w:rPr>
        <w:t>,</w:t>
      </w:r>
      <w:r w:rsidRPr="004C5342">
        <w:rPr>
          <w:rFonts w:asciiTheme="minorHAnsi" w:hAnsiTheme="minorHAnsi" w:cstheme="majorBidi"/>
          <w:sz w:val="24"/>
          <w:szCs w:val="24"/>
          <w:highlight w:val="green"/>
        </w:rPr>
        <w:t xml:space="preserve"> âgés</w:t>
      </w:r>
      <w:r w:rsidRPr="004C5342">
        <w:rPr>
          <w:rFonts w:asciiTheme="minorHAnsi" w:hAnsiTheme="minorHAnsi" w:cstheme="majorBidi"/>
          <w:sz w:val="24"/>
          <w:szCs w:val="24"/>
          <w:highlight w:val="green"/>
        </w:rPr>
        <w:t xml:space="preserve"> </w:t>
      </w:r>
      <w:r w:rsidRPr="004C5342">
        <w:rPr>
          <w:rFonts w:asciiTheme="minorHAnsi" w:hAnsiTheme="minorHAnsi" w:cstheme="majorBidi"/>
          <w:sz w:val="24"/>
          <w:szCs w:val="24"/>
          <w:highlight w:val="green"/>
        </w:rPr>
        <w:t>de plus de 33 ans.</w:t>
      </w:r>
    </w:p>
    <w:p w:rsidR="0099721A" w:rsidRPr="004C5342" w:rsidRDefault="0099721A" w:rsidP="00EA6F26">
      <w:pPr>
        <w:spacing w:after="0" w:line="240" w:lineRule="auto"/>
        <w:ind w:firstLine="851"/>
        <w:rPr>
          <w:rFonts w:asciiTheme="minorHAnsi" w:hAnsiTheme="minorHAnsi" w:cstheme="majorBidi"/>
          <w:sz w:val="24"/>
          <w:szCs w:val="24"/>
          <w:highlight w:val="green"/>
        </w:rPr>
      </w:pPr>
    </w:p>
    <w:p w:rsidR="00EA6F26" w:rsidRPr="004C5342" w:rsidRDefault="00EA6F26" w:rsidP="00EA6F26">
      <w:pPr>
        <w:spacing w:after="0" w:line="240" w:lineRule="auto"/>
        <w:ind w:firstLine="851"/>
        <w:rPr>
          <w:rFonts w:asciiTheme="minorHAnsi" w:hAnsiTheme="minorHAnsi" w:cstheme="majorBidi"/>
          <w:sz w:val="24"/>
          <w:szCs w:val="24"/>
          <w:highlight w:val="green"/>
        </w:rPr>
      </w:pPr>
      <w:r w:rsidRPr="004C5342">
        <w:rPr>
          <w:rFonts w:asciiTheme="minorHAnsi" w:hAnsiTheme="minorHAnsi" w:cstheme="majorBidi"/>
          <w:sz w:val="24"/>
          <w:szCs w:val="24"/>
          <w:highlight w:val="green"/>
        </w:rPr>
        <w:t>3. Existence d'une structure de formation continue.</w:t>
      </w:r>
    </w:p>
    <w:p w:rsidR="0099721A" w:rsidRPr="004C5342" w:rsidRDefault="0099721A" w:rsidP="00EA6F26">
      <w:pPr>
        <w:spacing w:after="0" w:line="240" w:lineRule="auto"/>
        <w:ind w:firstLine="851"/>
        <w:rPr>
          <w:rFonts w:asciiTheme="minorHAnsi" w:hAnsiTheme="minorHAnsi" w:cstheme="majorBidi"/>
          <w:sz w:val="24"/>
          <w:szCs w:val="24"/>
          <w:highlight w:val="green"/>
        </w:rPr>
      </w:pPr>
    </w:p>
    <w:p w:rsidR="00EA6F26" w:rsidRDefault="00EA6F26" w:rsidP="00EA6F26">
      <w:pPr>
        <w:spacing w:after="0" w:line="240" w:lineRule="auto"/>
        <w:ind w:firstLine="851"/>
        <w:jc w:val="both"/>
        <w:rPr>
          <w:rFonts w:asciiTheme="minorHAnsi" w:hAnsiTheme="minorHAnsi" w:cstheme="majorBidi"/>
          <w:sz w:val="24"/>
          <w:szCs w:val="24"/>
        </w:rPr>
      </w:pPr>
      <w:r w:rsidRPr="004C5342">
        <w:rPr>
          <w:rFonts w:asciiTheme="minorHAnsi" w:hAnsiTheme="minorHAnsi" w:cstheme="majorBidi"/>
          <w:sz w:val="24"/>
          <w:szCs w:val="24"/>
          <w:highlight w:val="green"/>
        </w:rPr>
        <w:t>4. Nombre de formations continues assurées par an.</w:t>
      </w:r>
    </w:p>
    <w:p w:rsidR="00EA6F26" w:rsidRDefault="00EA6F26" w:rsidP="00EA6F26">
      <w:pPr>
        <w:spacing w:after="0" w:line="240" w:lineRule="auto"/>
        <w:ind w:firstLine="851"/>
        <w:jc w:val="both"/>
        <w:rPr>
          <w:rFonts w:asciiTheme="minorHAnsi" w:hAnsiTheme="minorHAnsi" w:cstheme="majorBidi"/>
          <w:sz w:val="24"/>
          <w:szCs w:val="24"/>
        </w:rPr>
      </w:pPr>
    </w:p>
    <w:p w:rsidR="00EA6F26" w:rsidRDefault="00EA6F26" w:rsidP="00EA6F26">
      <w:pPr>
        <w:spacing w:after="0" w:line="240" w:lineRule="auto"/>
        <w:ind w:firstLine="851"/>
        <w:jc w:val="both"/>
        <w:rPr>
          <w:rFonts w:asciiTheme="minorHAnsi" w:hAnsiTheme="minorHAnsi" w:cstheme="majorBidi"/>
          <w:sz w:val="24"/>
          <w:szCs w:val="24"/>
        </w:rPr>
      </w:pPr>
    </w:p>
    <w:p w:rsidR="00EA6F26" w:rsidRPr="00EA6F26" w:rsidRDefault="00EA6F26" w:rsidP="00EA6F26">
      <w:pPr>
        <w:spacing w:after="0" w:line="240" w:lineRule="auto"/>
        <w:jc w:val="both"/>
        <w:rPr>
          <w:rStyle w:val="fontstyle01"/>
          <w:color w:val="0070C0"/>
        </w:rPr>
      </w:pPr>
      <w:r w:rsidRPr="00EA6F26">
        <w:rPr>
          <w:rStyle w:val="fontstyle01"/>
          <w:color w:val="0070C0"/>
        </w:rPr>
        <w:t>Référence F72 :</w:t>
      </w:r>
    </w:p>
    <w:p w:rsidR="00EA6F26" w:rsidRPr="00EA6F26" w:rsidRDefault="00EA6F26" w:rsidP="00EA6F26">
      <w:pPr>
        <w:spacing w:after="0" w:line="240" w:lineRule="auto"/>
        <w:ind w:firstLine="851"/>
        <w:jc w:val="both"/>
        <w:rPr>
          <w:rFonts w:asciiTheme="minorHAnsi" w:hAnsiTheme="minorHAnsi" w:cstheme="majorBidi"/>
          <w:b/>
          <w:bCs/>
          <w:color w:val="0070C0"/>
          <w:sz w:val="24"/>
          <w:szCs w:val="24"/>
        </w:rPr>
      </w:pPr>
      <w:r w:rsidRPr="00EA6F26">
        <w:rPr>
          <w:rFonts w:ascii="Arial" w:hAnsi="Arial"/>
          <w:b/>
          <w:bCs/>
          <w:color w:val="0070C0"/>
        </w:rPr>
        <w:br/>
      </w:r>
      <w:r w:rsidRPr="00EA6F26">
        <w:rPr>
          <w:rStyle w:val="fontstyle21"/>
          <w:b/>
          <w:bCs/>
          <w:color w:val="0070C0"/>
        </w:rPr>
        <w:t>L’institution favorise l’accueil des adultes en reprise d’études.</w:t>
      </w:r>
    </w:p>
    <w:p w:rsidR="004F51FD" w:rsidRPr="00EA6F26" w:rsidRDefault="004F51FD" w:rsidP="004F51FD">
      <w:pPr>
        <w:spacing w:after="0" w:line="240" w:lineRule="auto"/>
        <w:ind w:firstLine="709"/>
        <w:jc w:val="both"/>
        <w:rPr>
          <w:rFonts w:asciiTheme="minorHAnsi" w:eastAsia="Times New Roman" w:hAnsiTheme="minorHAnsi" w:cstheme="majorBidi"/>
          <w:b/>
          <w:bCs/>
          <w:color w:val="0070C0"/>
          <w:sz w:val="24"/>
          <w:szCs w:val="24"/>
          <w:lang w:eastAsia="fr-FR"/>
        </w:rPr>
      </w:pPr>
    </w:p>
    <w:p w:rsidR="00EA6F26" w:rsidRDefault="00EA6F26" w:rsidP="00EA6F26">
      <w:pPr>
        <w:spacing w:after="0" w:line="240" w:lineRule="auto"/>
        <w:jc w:val="both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</w:t>
      </w:r>
      <w:r>
        <w:rPr>
          <w:b/>
          <w:bCs/>
          <w:sz w:val="24"/>
          <w:szCs w:val="24"/>
        </w:rPr>
        <w:t>72</w:t>
      </w:r>
      <w:r>
        <w:rPr>
          <w:b/>
          <w:bCs/>
          <w:sz w:val="24"/>
          <w:szCs w:val="24"/>
        </w:rPr>
        <w:t>1</w:t>
      </w:r>
    </w:p>
    <w:p w:rsidR="00EA6F26" w:rsidRDefault="00EA6F26" w:rsidP="00EA6F26">
      <w:pPr>
        <w:spacing w:after="0" w:line="240" w:lineRule="auto"/>
        <w:ind w:left="709"/>
        <w:jc w:val="both"/>
        <w:rPr>
          <w:rStyle w:val="fontstyle21"/>
          <w:rFonts w:ascii="Calibri" w:hAnsi="Calibri"/>
          <w:color w:val="auto"/>
        </w:rPr>
      </w:pPr>
      <w:r w:rsidRPr="004C5342">
        <w:rPr>
          <w:rStyle w:val="fontstyle21"/>
          <w:rFonts w:ascii="Calibri" w:hAnsi="Calibri"/>
          <w:color w:val="auto"/>
          <w:highlight w:val="green"/>
        </w:rPr>
        <w:t>Rapport entre le nombre d'adultes (venant des entreprises) et le nombre d'étudiants venant du secondaire.</w:t>
      </w:r>
    </w:p>
    <w:p w:rsidR="00EA6F26" w:rsidRDefault="00EA6F26" w:rsidP="00EA6F26">
      <w:pPr>
        <w:spacing w:after="0" w:line="240" w:lineRule="auto"/>
        <w:ind w:left="709"/>
        <w:jc w:val="both"/>
        <w:rPr>
          <w:rStyle w:val="fontstyle21"/>
          <w:rFonts w:ascii="Calibri" w:hAnsi="Calibri"/>
          <w:color w:val="auto"/>
        </w:rPr>
      </w:pPr>
    </w:p>
    <w:p w:rsidR="00EA6F26" w:rsidRDefault="00EA6F26" w:rsidP="00EA6F26">
      <w:pPr>
        <w:spacing w:after="0" w:line="240" w:lineRule="auto"/>
        <w:jc w:val="both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F72</w:t>
      </w:r>
      <w:r>
        <w:rPr>
          <w:b/>
          <w:bCs/>
          <w:sz w:val="24"/>
          <w:szCs w:val="24"/>
        </w:rPr>
        <w:t>2</w:t>
      </w:r>
    </w:p>
    <w:p w:rsidR="00EA6F26" w:rsidRDefault="00EA6F26" w:rsidP="00EA6F26">
      <w:pPr>
        <w:spacing w:after="0" w:line="240" w:lineRule="auto"/>
        <w:ind w:firstLine="709"/>
        <w:jc w:val="both"/>
        <w:rPr>
          <w:rFonts w:ascii="Arial" w:eastAsia="Times New Roman" w:hAnsi="Arial"/>
          <w:color w:val="000000"/>
          <w:lang w:eastAsia="fr-FR"/>
        </w:rPr>
      </w:pPr>
      <w:r w:rsidRPr="004C5342">
        <w:rPr>
          <w:rFonts w:ascii="Arial" w:eastAsia="Times New Roman" w:hAnsi="Arial"/>
          <w:color w:val="000000"/>
          <w:highlight w:val="green"/>
          <w:lang w:eastAsia="fr-FR"/>
        </w:rPr>
        <w:t>Nombre de supports publiés.</w:t>
      </w:r>
    </w:p>
    <w:p w:rsidR="00EA6F26" w:rsidRDefault="00EA6F26" w:rsidP="00EA6F26">
      <w:pPr>
        <w:spacing w:after="0" w:line="240" w:lineRule="auto"/>
        <w:ind w:firstLine="709"/>
        <w:jc w:val="both"/>
        <w:rPr>
          <w:rFonts w:ascii="Arial" w:eastAsia="Times New Roman" w:hAnsi="Arial"/>
          <w:color w:val="000000"/>
          <w:lang w:eastAsia="fr-FR"/>
        </w:rPr>
      </w:pPr>
    </w:p>
    <w:p w:rsidR="00EA6F26" w:rsidRDefault="00EA6F26" w:rsidP="00EA6F26">
      <w:pPr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>Référence F73 :</w:t>
      </w:r>
    </w:p>
    <w:p w:rsidR="00EA6F26" w:rsidRDefault="00EA6F26" w:rsidP="00EA6F26">
      <w:pPr>
        <w:spacing w:after="0" w:line="240" w:lineRule="auto"/>
        <w:ind w:firstLine="709"/>
        <w:jc w:val="both"/>
        <w:rPr>
          <w:rStyle w:val="fontstyle21"/>
        </w:rPr>
      </w:pPr>
      <w:r>
        <w:rPr>
          <w:rFonts w:ascii="Arial" w:hAnsi="Arial"/>
          <w:b/>
          <w:bCs/>
          <w:color w:val="000000"/>
        </w:rPr>
        <w:br/>
      </w:r>
      <w:r w:rsidRPr="004C5342">
        <w:rPr>
          <w:rStyle w:val="fontstyle21"/>
          <w:highlight w:val="green"/>
        </w:rPr>
        <w:t xml:space="preserve">L’institution assure des formations diplômantes et/ou </w:t>
      </w:r>
      <w:proofErr w:type="spellStart"/>
      <w:r w:rsidRPr="004C5342">
        <w:rPr>
          <w:rStyle w:val="fontstyle21"/>
          <w:highlight w:val="green"/>
        </w:rPr>
        <w:t>certifiantes</w:t>
      </w:r>
      <w:proofErr w:type="spellEnd"/>
      <w:r w:rsidRPr="004C5342">
        <w:rPr>
          <w:rStyle w:val="fontstyle21"/>
          <w:highlight w:val="green"/>
        </w:rPr>
        <w:t xml:space="preserve"> pour des publics du</w:t>
      </w:r>
      <w:r w:rsidRPr="004C5342">
        <w:rPr>
          <w:rFonts w:ascii="Arial" w:hAnsi="Arial"/>
          <w:color w:val="000000"/>
          <w:highlight w:val="green"/>
        </w:rPr>
        <w:t xml:space="preserve"> </w:t>
      </w:r>
      <w:r w:rsidRPr="004C5342">
        <w:rPr>
          <w:rStyle w:val="fontstyle21"/>
          <w:highlight w:val="green"/>
        </w:rPr>
        <w:t>milieu académique et des milieux socio-professionnels.</w:t>
      </w:r>
    </w:p>
    <w:p w:rsidR="00EA6F26" w:rsidRDefault="00EA6F26" w:rsidP="00EA6F26">
      <w:pPr>
        <w:spacing w:after="0" w:line="240" w:lineRule="auto"/>
        <w:ind w:firstLine="709"/>
        <w:jc w:val="both"/>
        <w:rPr>
          <w:rStyle w:val="fontstyle21"/>
        </w:rPr>
      </w:pPr>
    </w:p>
    <w:p w:rsidR="00EA6F26" w:rsidRDefault="00EA6F26" w:rsidP="00EA6F26">
      <w:pPr>
        <w:spacing w:after="0" w:line="240" w:lineRule="auto"/>
        <w:ind w:firstLine="709"/>
        <w:jc w:val="both"/>
        <w:rPr>
          <w:rStyle w:val="fontstyle21"/>
        </w:rPr>
      </w:pPr>
    </w:p>
    <w:p w:rsidR="00EA6F26" w:rsidRDefault="00EA6F26" w:rsidP="00EA6F26">
      <w:pPr>
        <w:spacing w:after="0" w:line="240" w:lineRule="auto"/>
        <w:jc w:val="both"/>
        <w:rPr>
          <w:b/>
          <w:bCs/>
          <w:sz w:val="24"/>
          <w:szCs w:val="24"/>
        </w:rPr>
      </w:pPr>
      <w:r w:rsidRPr="00A56DA1">
        <w:rPr>
          <w:b/>
          <w:bCs/>
          <w:sz w:val="24"/>
          <w:szCs w:val="24"/>
        </w:rPr>
        <w:t xml:space="preserve">Critère : </w:t>
      </w:r>
      <w:r>
        <w:rPr>
          <w:b/>
          <w:bCs/>
          <w:sz w:val="24"/>
          <w:szCs w:val="24"/>
        </w:rPr>
        <w:t>F722</w:t>
      </w:r>
    </w:p>
    <w:p w:rsidR="00EA6F26" w:rsidRPr="004C5342" w:rsidRDefault="00EA6F26" w:rsidP="00EA6F26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  <w:r w:rsidRPr="004C5342">
        <w:rPr>
          <w:sz w:val="24"/>
          <w:szCs w:val="24"/>
          <w:highlight w:val="green"/>
        </w:rPr>
        <w:t xml:space="preserve">1. Nombre de formations </w:t>
      </w:r>
      <w:proofErr w:type="spellStart"/>
      <w:r w:rsidRPr="004C5342">
        <w:rPr>
          <w:sz w:val="24"/>
          <w:szCs w:val="24"/>
          <w:highlight w:val="green"/>
        </w:rPr>
        <w:t>certifiantes</w:t>
      </w:r>
      <w:proofErr w:type="spellEnd"/>
      <w:r w:rsidRPr="004C5342">
        <w:rPr>
          <w:sz w:val="24"/>
          <w:szCs w:val="24"/>
          <w:highlight w:val="green"/>
        </w:rPr>
        <w:t xml:space="preserve"> </w:t>
      </w:r>
      <w:r w:rsidRPr="004C5342">
        <w:rPr>
          <w:sz w:val="24"/>
          <w:szCs w:val="24"/>
          <w:highlight w:val="green"/>
        </w:rPr>
        <w:t>organisées par an.</w:t>
      </w:r>
    </w:p>
    <w:p w:rsidR="004C5342" w:rsidRPr="004C5342" w:rsidRDefault="004C5342" w:rsidP="00EA6F26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</w:p>
    <w:p w:rsidR="00EA6F26" w:rsidRPr="004C5342" w:rsidRDefault="00EA6F26" w:rsidP="00EA6F26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  <w:r w:rsidRPr="004C5342">
        <w:rPr>
          <w:sz w:val="24"/>
          <w:szCs w:val="24"/>
          <w:highlight w:val="green"/>
        </w:rPr>
        <w:t>2. Nombre moyen de diplômés (PGS)</w:t>
      </w:r>
      <w:r w:rsidRPr="004C5342">
        <w:rPr>
          <w:sz w:val="24"/>
          <w:szCs w:val="24"/>
          <w:highlight w:val="green"/>
        </w:rPr>
        <w:t xml:space="preserve"> </w:t>
      </w:r>
      <w:r w:rsidRPr="004C5342">
        <w:rPr>
          <w:sz w:val="24"/>
          <w:szCs w:val="24"/>
          <w:highlight w:val="green"/>
        </w:rPr>
        <w:t>sortant par période.</w:t>
      </w:r>
    </w:p>
    <w:p w:rsidR="004C5342" w:rsidRPr="004C5342" w:rsidRDefault="004C5342" w:rsidP="00EA6F26">
      <w:pPr>
        <w:spacing w:after="0" w:line="240" w:lineRule="auto"/>
        <w:ind w:firstLine="851"/>
        <w:jc w:val="both"/>
        <w:rPr>
          <w:sz w:val="24"/>
          <w:szCs w:val="24"/>
          <w:highlight w:val="green"/>
        </w:rPr>
      </w:pPr>
    </w:p>
    <w:p w:rsidR="00EA6F26" w:rsidRPr="00EA6F26" w:rsidRDefault="00EA6F26" w:rsidP="00EA6F26">
      <w:pPr>
        <w:spacing w:after="0" w:line="240" w:lineRule="auto"/>
        <w:ind w:left="851"/>
        <w:jc w:val="both"/>
        <w:rPr>
          <w:sz w:val="24"/>
          <w:szCs w:val="24"/>
        </w:rPr>
      </w:pPr>
      <w:r w:rsidRPr="004C5342">
        <w:rPr>
          <w:sz w:val="24"/>
          <w:szCs w:val="24"/>
          <w:highlight w:val="green"/>
        </w:rPr>
        <w:t>3. Rapport entre le nombre de spécialités</w:t>
      </w:r>
      <w:r w:rsidRPr="004C5342">
        <w:rPr>
          <w:sz w:val="24"/>
          <w:szCs w:val="24"/>
          <w:highlight w:val="green"/>
        </w:rPr>
        <w:t xml:space="preserve"> </w:t>
      </w:r>
      <w:r w:rsidRPr="004C5342">
        <w:rPr>
          <w:sz w:val="24"/>
          <w:szCs w:val="24"/>
          <w:highlight w:val="green"/>
        </w:rPr>
        <w:t>assurées et le nombre de spécialités</w:t>
      </w:r>
      <w:r w:rsidRPr="004C5342">
        <w:rPr>
          <w:sz w:val="24"/>
          <w:szCs w:val="24"/>
          <w:highlight w:val="green"/>
        </w:rPr>
        <w:t xml:space="preserve"> </w:t>
      </w:r>
      <w:r w:rsidRPr="004C5342">
        <w:rPr>
          <w:sz w:val="24"/>
          <w:szCs w:val="24"/>
          <w:highlight w:val="green"/>
        </w:rPr>
        <w:t>demandées.</w:t>
      </w:r>
    </w:p>
    <w:p w:rsidR="00EA6F26" w:rsidRPr="00EA6F26" w:rsidRDefault="00EA6F26" w:rsidP="00EA6F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EA6F26" w:rsidRPr="00EA6F26" w:rsidRDefault="00EA6F26" w:rsidP="00EA6F26">
      <w:pPr>
        <w:spacing w:after="0" w:line="240" w:lineRule="auto"/>
        <w:ind w:left="709"/>
        <w:jc w:val="both"/>
        <w:rPr>
          <w:rStyle w:val="fontstyle21"/>
          <w:rFonts w:ascii="Calibri" w:hAnsi="Calibri"/>
          <w:color w:val="auto"/>
        </w:rPr>
      </w:pPr>
    </w:p>
    <w:p w:rsidR="004F51FD" w:rsidRPr="00EA6F26" w:rsidRDefault="004F51FD" w:rsidP="004F51FD">
      <w:pPr>
        <w:spacing w:after="0" w:line="240" w:lineRule="auto"/>
        <w:jc w:val="both"/>
        <w:rPr>
          <w:rFonts w:asciiTheme="minorHAnsi" w:hAnsiTheme="minorHAnsi" w:cstheme="majorBidi"/>
          <w:b/>
          <w:bCs/>
          <w:sz w:val="24"/>
          <w:szCs w:val="24"/>
        </w:rPr>
      </w:pPr>
    </w:p>
    <w:p w:rsidR="004F51FD" w:rsidRDefault="004F51FD" w:rsidP="004F51FD">
      <w:pPr>
        <w:spacing w:after="0" w:line="240" w:lineRule="auto"/>
        <w:jc w:val="both"/>
        <w:rPr>
          <w:rStyle w:val="fontstyle21"/>
          <w:b/>
          <w:bCs/>
          <w:color w:val="0070C0"/>
        </w:rPr>
      </w:pPr>
    </w:p>
    <w:p w:rsidR="004F51FD" w:rsidRDefault="004F51FD" w:rsidP="004F51FD">
      <w:pPr>
        <w:spacing w:after="0" w:line="240" w:lineRule="auto"/>
        <w:jc w:val="both"/>
        <w:rPr>
          <w:rStyle w:val="fontstyle21"/>
          <w:b/>
          <w:bCs/>
          <w:color w:val="0070C0"/>
        </w:rPr>
      </w:pPr>
    </w:p>
    <w:p w:rsidR="004F51FD" w:rsidRPr="004F51FD" w:rsidRDefault="004F51FD" w:rsidP="004F51FD">
      <w:pPr>
        <w:spacing w:after="0" w:line="240" w:lineRule="auto"/>
        <w:jc w:val="both"/>
        <w:rPr>
          <w:b/>
          <w:bCs/>
          <w:color w:val="0070C0"/>
          <w:sz w:val="24"/>
          <w:szCs w:val="24"/>
        </w:rPr>
      </w:pPr>
    </w:p>
    <w:p w:rsidR="004F51FD" w:rsidRPr="004F51FD" w:rsidRDefault="004F51FD" w:rsidP="004F51FD">
      <w:pPr>
        <w:spacing w:after="0" w:line="240" w:lineRule="auto"/>
        <w:ind w:firstLine="851"/>
        <w:jc w:val="both"/>
        <w:rPr>
          <w:rFonts w:ascii="Arial" w:hAnsi="Arial"/>
          <w:b/>
          <w:bCs/>
          <w:color w:val="0070C0"/>
          <w:sz w:val="24"/>
          <w:szCs w:val="24"/>
        </w:rPr>
      </w:pPr>
    </w:p>
    <w:p w:rsidR="004F51FD" w:rsidRPr="004F51FD" w:rsidRDefault="004F51FD" w:rsidP="004F51FD">
      <w:pPr>
        <w:spacing w:after="0" w:line="240" w:lineRule="auto"/>
        <w:jc w:val="both"/>
        <w:rPr>
          <w:rFonts w:ascii="Arial" w:hAnsi="Arial"/>
          <w:b/>
          <w:bCs/>
          <w:color w:val="17365D"/>
          <w:sz w:val="24"/>
          <w:szCs w:val="24"/>
        </w:rPr>
      </w:pPr>
    </w:p>
    <w:sectPr w:rsidR="004F51FD" w:rsidRPr="004F51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C05186"/>
    <w:multiLevelType w:val="hybridMultilevel"/>
    <w:tmpl w:val="F05CA3A4"/>
    <w:lvl w:ilvl="0" w:tplc="A51CCBE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  <w:bCs w:val="0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84A"/>
    <w:rsid w:val="000327F1"/>
    <w:rsid w:val="0003355E"/>
    <w:rsid w:val="000B5678"/>
    <w:rsid w:val="00111ED6"/>
    <w:rsid w:val="002077C0"/>
    <w:rsid w:val="00211F30"/>
    <w:rsid w:val="00217A70"/>
    <w:rsid w:val="00247DFF"/>
    <w:rsid w:val="0032496B"/>
    <w:rsid w:val="00384CA4"/>
    <w:rsid w:val="00412952"/>
    <w:rsid w:val="004C5342"/>
    <w:rsid w:val="004F51FD"/>
    <w:rsid w:val="00551426"/>
    <w:rsid w:val="00560E5B"/>
    <w:rsid w:val="0058684A"/>
    <w:rsid w:val="00592140"/>
    <w:rsid w:val="00724CFC"/>
    <w:rsid w:val="007A12D2"/>
    <w:rsid w:val="007C3BF2"/>
    <w:rsid w:val="007D68D0"/>
    <w:rsid w:val="008309DA"/>
    <w:rsid w:val="008F5FC8"/>
    <w:rsid w:val="00934B06"/>
    <w:rsid w:val="0099721A"/>
    <w:rsid w:val="00A56DA1"/>
    <w:rsid w:val="00A6285B"/>
    <w:rsid w:val="00A66658"/>
    <w:rsid w:val="00A86FCB"/>
    <w:rsid w:val="00B64BE3"/>
    <w:rsid w:val="00C91095"/>
    <w:rsid w:val="00D139FD"/>
    <w:rsid w:val="00D7357E"/>
    <w:rsid w:val="00DB42F5"/>
    <w:rsid w:val="00EA6F26"/>
    <w:rsid w:val="00ED0488"/>
    <w:rsid w:val="00EF7E93"/>
    <w:rsid w:val="00F86933"/>
    <w:rsid w:val="00FA4635"/>
    <w:rsid w:val="00FD3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93C5A"/>
  <w15:chartTrackingRefBased/>
  <w15:docId w15:val="{C94DE247-470B-4E5F-96BB-751E6EC93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77C0"/>
    <w:pPr>
      <w:spacing w:after="200" w:line="276" w:lineRule="auto"/>
    </w:pPr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fontstyle01">
    <w:name w:val="fontstyle01"/>
    <w:basedOn w:val="Policepardfaut"/>
    <w:rsid w:val="00EF7E93"/>
    <w:rPr>
      <w:rFonts w:ascii="Arial" w:hAnsi="Arial" w:cs="Arial" w:hint="default"/>
      <w:b/>
      <w:bCs/>
      <w:i w:val="0"/>
      <w:iCs w:val="0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EF7E93"/>
    <w:pPr>
      <w:ind w:left="720"/>
      <w:contextualSpacing/>
    </w:pPr>
  </w:style>
  <w:style w:type="character" w:customStyle="1" w:styleId="fontstyle21">
    <w:name w:val="fontstyle21"/>
    <w:basedOn w:val="Policepardfaut"/>
    <w:rsid w:val="00FA4635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9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5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9</Pages>
  <Words>1560</Words>
  <Characters>8583</Characters>
  <Application>Microsoft Office Word</Application>
  <DocSecurity>0</DocSecurity>
  <Lines>71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ZED</dc:creator>
  <cp:keywords/>
  <dc:description/>
  <cp:lastModifiedBy>ZED</cp:lastModifiedBy>
  <cp:revision>21</cp:revision>
  <dcterms:created xsi:type="dcterms:W3CDTF">2022-03-11T18:34:00Z</dcterms:created>
  <dcterms:modified xsi:type="dcterms:W3CDTF">2022-03-11T22:30:00Z</dcterms:modified>
</cp:coreProperties>
</file>